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85078F" w14:textId="7110DE5C" w:rsidR="00551B26" w:rsidRDefault="00360835" w:rsidP="00551B26">
      <w:pPr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  <w:r>
        <w:rPr>
          <w:rFonts w:ascii="Calibri" w:hAnsi="Calibri" w:cs="Trebuchet MS"/>
          <w:b/>
          <w:bCs/>
          <w:caps/>
          <w:color w:val="333399"/>
          <w:sz w:val="48"/>
          <w:szCs w:val="20"/>
        </w:rPr>
        <w:softHyphen/>
      </w:r>
    </w:p>
    <w:p w14:paraId="5A7FA023" w14:textId="77777777" w:rsidR="00551B26" w:rsidRDefault="00551B26" w:rsidP="00551B26">
      <w:pPr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6D2F387A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  <w:r>
        <w:rPr>
          <w:rFonts w:ascii="Calibri" w:hAnsi="Calibri" w:cs="Trebuchet MS"/>
          <w:b/>
          <w:bCs/>
          <w:caps/>
          <w:color w:val="333399"/>
          <w:sz w:val="48"/>
          <w:szCs w:val="20"/>
        </w:rPr>
        <w:t>Architektura infrastruktury technicznej i licencyjnej</w:t>
      </w:r>
    </w:p>
    <w:p w14:paraId="47969163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7654608C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1E08D60B" w14:textId="77777777" w:rsidR="00806152" w:rsidRDefault="00806152" w:rsidP="00551B26">
      <w:pPr>
        <w:pStyle w:val="Stopka"/>
        <w:rPr>
          <w:rFonts w:ascii="Calibri" w:hAnsi="Calibri" w:cs="Calibri"/>
        </w:rPr>
      </w:pPr>
    </w:p>
    <w:p w14:paraId="54082F26" w14:textId="77777777" w:rsidR="00551B26" w:rsidRDefault="00551B26" w:rsidP="00551B26">
      <w:pPr>
        <w:pStyle w:val="Stopka"/>
        <w:rPr>
          <w:rFonts w:ascii="Calibri" w:hAnsi="Calibri" w:cs="Calibri"/>
        </w:rPr>
        <w:sectPr w:rsidR="00551B26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27" w:right="1427" w:bottom="1427" w:left="1427" w:header="718" w:footer="776" w:gutter="0"/>
          <w:pgBorders>
            <w:top w:val="single" w:sz="4" w:space="11" w:color="FFFFFF"/>
            <w:left w:val="single" w:sz="4" w:space="31" w:color="FFFFFF"/>
            <w:bottom w:val="single" w:sz="4" w:space="14" w:color="FFFFFF"/>
            <w:right w:val="single" w:sz="4" w:space="31" w:color="FFFFFF"/>
          </w:pgBorders>
          <w:cols w:space="708"/>
          <w:docGrid w:linePitch="600" w:charSpace="32768"/>
        </w:sectPr>
      </w:pPr>
    </w:p>
    <w:p w14:paraId="5905A5C3" w14:textId="77777777" w:rsidR="00806152" w:rsidRDefault="00806152">
      <w:pPr>
        <w:jc w:val="left"/>
      </w:pPr>
      <w:r>
        <w:rPr>
          <w:rFonts w:ascii="Calibri" w:hAnsi="Calibri" w:cs="Calibri"/>
        </w:rPr>
        <w:lastRenderedPageBreak/>
        <w:t>Spis treści</w:t>
      </w:r>
    </w:p>
    <w:p w14:paraId="4C5790F2" w14:textId="10069892" w:rsidR="007738CD" w:rsidRDefault="00806152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fldChar w:fldCharType="begin"/>
      </w:r>
      <w:r>
        <w:instrText xml:space="preserve"> TOC </w:instrText>
      </w:r>
      <w:r>
        <w:fldChar w:fldCharType="separate"/>
      </w:r>
      <w:r w:rsidR="007738CD">
        <w:rPr>
          <w:noProof/>
        </w:rPr>
        <w:t>1</w:t>
      </w:r>
      <w:r w:rsidR="007738CD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 w:rsidR="007738CD">
        <w:rPr>
          <w:noProof/>
        </w:rPr>
        <w:t>Architektura techniczna i licencyjna - wprowadzenie</w:t>
      </w:r>
      <w:r w:rsidR="007738CD">
        <w:rPr>
          <w:noProof/>
        </w:rPr>
        <w:tab/>
      </w:r>
      <w:r w:rsidR="007738CD">
        <w:rPr>
          <w:noProof/>
        </w:rPr>
        <w:fldChar w:fldCharType="begin"/>
      </w:r>
      <w:r w:rsidR="007738CD">
        <w:rPr>
          <w:noProof/>
        </w:rPr>
        <w:instrText xml:space="preserve"> PAGEREF _Toc78066335 \h </w:instrText>
      </w:r>
      <w:r w:rsidR="007738CD">
        <w:rPr>
          <w:noProof/>
        </w:rPr>
      </w:r>
      <w:r w:rsidR="007738CD">
        <w:rPr>
          <w:noProof/>
        </w:rPr>
        <w:fldChar w:fldCharType="separate"/>
      </w:r>
      <w:r w:rsidR="007738CD">
        <w:rPr>
          <w:noProof/>
        </w:rPr>
        <w:t>3</w:t>
      </w:r>
      <w:r w:rsidR="007738CD">
        <w:rPr>
          <w:noProof/>
        </w:rPr>
        <w:fldChar w:fldCharType="end"/>
      </w:r>
    </w:p>
    <w:p w14:paraId="56607DC9" w14:textId="74303412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1.1.1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Przeznaczenie dokumentu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EC67B1C" w14:textId="5ECB1CAF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1.1.2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Skróty, akronimy i definicje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6DBB03" w14:textId="0E61A7DA" w:rsidR="007738CD" w:rsidRDefault="007738CD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FAC33C4" w14:textId="30A9F2E2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charakterystyka ogólna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C4A993B" w14:textId="25A029E6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środowisko DEV (MS)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E53AA9" w14:textId="5BE867F5" w:rsidR="007738CD" w:rsidRDefault="007738CD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BA70DB">
        <w:t>2.1.2.1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DEV (MS)</w:t>
      </w:r>
      <w:r>
        <w:tab/>
      </w:r>
      <w:r>
        <w:fldChar w:fldCharType="begin"/>
      </w:r>
      <w:r>
        <w:instrText xml:space="preserve"> PAGEREF _Toc78066341 \h </w:instrText>
      </w:r>
      <w:r>
        <w:fldChar w:fldCharType="separate"/>
      </w:r>
      <w:r>
        <w:t>4</w:t>
      </w:r>
      <w:r>
        <w:fldChar w:fldCharType="end"/>
      </w:r>
    </w:p>
    <w:p w14:paraId="29083126" w14:textId="72598DDD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środowisko PRD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A524AC8" w14:textId="6C192404" w:rsidR="007738CD" w:rsidRDefault="007738CD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BA70DB">
        <w:t>2.1.3.1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PRD</w:t>
      </w:r>
      <w:r>
        <w:tab/>
      </w:r>
      <w:r>
        <w:fldChar w:fldCharType="begin"/>
      </w:r>
      <w:r>
        <w:instrText xml:space="preserve"> PAGEREF _Toc78066343 \h </w:instrText>
      </w:r>
      <w:r>
        <w:fldChar w:fldCharType="separate"/>
      </w:r>
      <w:r>
        <w:t>5</w:t>
      </w:r>
      <w:r>
        <w:fldChar w:fldCharType="end"/>
      </w:r>
    </w:p>
    <w:p w14:paraId="020BBB8B" w14:textId="3D96E95E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środowiska TST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2671A8" w14:textId="0EB2AE33" w:rsidR="007738CD" w:rsidRDefault="007738CD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BA70DB">
        <w:t>2.1.4.1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TST</w:t>
      </w:r>
      <w:r>
        <w:tab/>
      </w:r>
      <w:r>
        <w:fldChar w:fldCharType="begin"/>
      </w:r>
      <w:r>
        <w:instrText xml:space="preserve"> PAGEREF _Toc78066345 \h </w:instrText>
      </w:r>
      <w:r>
        <w:fldChar w:fldCharType="separate"/>
      </w:r>
      <w:r>
        <w:t>6</w:t>
      </w:r>
      <w:r>
        <w:fldChar w:fldCharType="end"/>
      </w:r>
    </w:p>
    <w:p w14:paraId="38E2E950" w14:textId="3DFC65A1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2.1.5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Bloki funkcjonalne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41D8424" w14:textId="516C06AB" w:rsidR="007738CD" w:rsidRDefault="007738CD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2.2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DEV - Podstawowy Ośrodek Przetwarzania Danych</w:t>
      </w:r>
      <w:r>
        <w:tab/>
      </w:r>
      <w:r>
        <w:fldChar w:fldCharType="begin"/>
      </w:r>
      <w:r>
        <w:instrText xml:space="preserve"> PAGEREF _Toc78066347 \h </w:instrText>
      </w:r>
      <w:r>
        <w:fldChar w:fldCharType="separate"/>
      </w:r>
      <w:r>
        <w:t>8</w:t>
      </w:r>
      <w:r>
        <w:fldChar w:fldCharType="end"/>
      </w:r>
    </w:p>
    <w:p w14:paraId="2B63505E" w14:textId="5996750D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2.2.1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C0EE038" w14:textId="59D44D65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2.2.2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1BC956C" w14:textId="55709ABB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2.2.3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ABCF1E1" w14:textId="26D6AF00" w:rsidR="007738CD" w:rsidRDefault="007738CD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2.3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PRD - Podstawowy Ośrodek Przetwarzania Danych</w:t>
      </w:r>
      <w:r>
        <w:tab/>
      </w:r>
      <w:r>
        <w:fldChar w:fldCharType="begin"/>
      </w:r>
      <w:r>
        <w:instrText xml:space="preserve"> PAGEREF _Toc78066351 \h </w:instrText>
      </w:r>
      <w:r>
        <w:fldChar w:fldCharType="separate"/>
      </w:r>
      <w:r>
        <w:t>9</w:t>
      </w:r>
      <w:r>
        <w:fldChar w:fldCharType="end"/>
      </w:r>
    </w:p>
    <w:p w14:paraId="7D980D91" w14:textId="63BF5D92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D4D79CC" w14:textId="1EA6AE7E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466658" w14:textId="1A048544" w:rsidR="007738CD" w:rsidRDefault="007738CD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rPr>
          <w:lang w:eastAsia="pl-PL"/>
        </w:rPr>
        <w:t>2.4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TST - Podstawowy Ośrodek Przetwarzania Danych</w:t>
      </w:r>
      <w:r>
        <w:tab/>
      </w:r>
      <w:r>
        <w:fldChar w:fldCharType="begin"/>
      </w:r>
      <w:r>
        <w:instrText xml:space="preserve"> PAGEREF _Toc78066354 \h </w:instrText>
      </w:r>
      <w:r>
        <w:fldChar w:fldCharType="separate"/>
      </w:r>
      <w:r>
        <w:t>10</w:t>
      </w:r>
      <w:r>
        <w:fldChar w:fldCharType="end"/>
      </w:r>
    </w:p>
    <w:p w14:paraId="17D112A4" w14:textId="5824E9EF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2.4.1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AC4DACB" w14:textId="0001CA97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2.4.2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D0A86F1" w14:textId="3F6F26DD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2.4.3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38060FDD" w14:textId="17E7CCA8" w:rsidR="00806152" w:rsidRDefault="00806152">
      <w:pPr>
        <w:rPr>
          <w:rFonts w:ascii="Calibri" w:hAnsi="Calibri" w:cs="Calibri"/>
        </w:rPr>
        <w:sectPr w:rsidR="0080615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27" w:right="1427" w:bottom="1427" w:left="1427" w:header="718" w:footer="776" w:gutter="0"/>
          <w:pgBorders>
            <w:top w:val="single" w:sz="4" w:space="11" w:color="FFFFFF"/>
            <w:left w:val="single" w:sz="4" w:space="31" w:color="FFFFFF"/>
            <w:bottom w:val="single" w:sz="4" w:space="14" w:color="FFFFFF"/>
            <w:right w:val="single" w:sz="4" w:space="31" w:color="FFFFFF"/>
          </w:pgBorders>
          <w:cols w:space="708"/>
          <w:docGrid w:linePitch="600" w:charSpace="32768"/>
        </w:sectPr>
      </w:pPr>
      <w:r>
        <w:fldChar w:fldCharType="end"/>
      </w:r>
    </w:p>
    <w:p w14:paraId="5B9B75FD" w14:textId="77777777" w:rsidR="00806152" w:rsidRDefault="00806152">
      <w:pPr>
        <w:jc w:val="left"/>
        <w:rPr>
          <w:rFonts w:ascii="Calibri" w:hAnsi="Calibri" w:cs="Calibri"/>
        </w:rPr>
      </w:pPr>
    </w:p>
    <w:p w14:paraId="760A498B" w14:textId="77777777" w:rsidR="00806152" w:rsidRDefault="00806152" w:rsidP="008A6150">
      <w:pPr>
        <w:pStyle w:val="Nagwek1"/>
      </w:pPr>
      <w:bookmarkStart w:id="0" w:name="_Toc78066335"/>
      <w:r>
        <w:t>Architektura techniczna i licencyjna - wprowadzenie</w:t>
      </w:r>
      <w:bookmarkEnd w:id="0"/>
    </w:p>
    <w:p w14:paraId="03B44326" w14:textId="77777777" w:rsidR="00806152" w:rsidRPr="00041A79" w:rsidRDefault="00806152" w:rsidP="00041A79">
      <w:pPr>
        <w:pStyle w:val="Nagwek3"/>
      </w:pPr>
      <w:bookmarkStart w:id="1" w:name="__RefHeading__738_2080144184"/>
      <w:bookmarkStart w:id="2" w:name="__RefHeading__12139_110632409"/>
      <w:bookmarkStart w:id="3" w:name="__RefHeading__11644_110632409"/>
      <w:bookmarkStart w:id="4" w:name="__RefHeading__12750_110632409"/>
      <w:bookmarkStart w:id="5" w:name="scroll-bookmark-27"/>
      <w:bookmarkStart w:id="6" w:name="_Toc78066336"/>
      <w:bookmarkEnd w:id="1"/>
      <w:bookmarkEnd w:id="2"/>
      <w:bookmarkEnd w:id="3"/>
      <w:bookmarkEnd w:id="4"/>
      <w:r w:rsidRPr="00041A79">
        <w:t>Przeznaczenie dokumentu</w:t>
      </w:r>
      <w:bookmarkEnd w:id="5"/>
      <w:bookmarkEnd w:id="6"/>
    </w:p>
    <w:p w14:paraId="3580C0C7" w14:textId="0C4900EF" w:rsidR="00806152" w:rsidRDefault="00806152">
      <w:pPr>
        <w:jc w:val="left"/>
      </w:pPr>
      <w:r>
        <w:rPr>
          <w:rFonts w:ascii="Calibri" w:hAnsi="Calibri" w:cs="Calibri"/>
        </w:rPr>
        <w:t xml:space="preserve">Niniejszy dokument zawiera podsumowanie wymagań na infrastrukturę techniczną i licencyjną niezbędną do prawidłowej eksploatacji Systemu </w:t>
      </w:r>
      <w:proofErr w:type="spellStart"/>
      <w:r>
        <w:rPr>
          <w:rFonts w:ascii="Calibri" w:hAnsi="Calibri" w:cs="Calibri"/>
        </w:rPr>
        <w:t>ePłatności</w:t>
      </w:r>
      <w:proofErr w:type="spellEnd"/>
      <w:r>
        <w:rPr>
          <w:rFonts w:ascii="Calibri" w:hAnsi="Calibri" w:cs="Calibri"/>
        </w:rPr>
        <w:t>. Wymagania dotyczące infrastruktury przedstawione zostały w podziale na tematykę poszczególnych opracowań (infrastruktura x86,  infrastruktura licencyjna, infrastruktura sieci LAN) oraz na poszczególne środowiska systemu.</w:t>
      </w:r>
    </w:p>
    <w:p w14:paraId="27706012" w14:textId="77777777" w:rsidR="00806152" w:rsidRPr="00041A79" w:rsidRDefault="00806152" w:rsidP="00041A79">
      <w:pPr>
        <w:pStyle w:val="Nagwek3"/>
      </w:pPr>
      <w:bookmarkStart w:id="7" w:name="__RefHeading__740_2080144184"/>
      <w:bookmarkStart w:id="8" w:name="__RefHeading__12141_110632409"/>
      <w:bookmarkStart w:id="9" w:name="__RefHeading__11646_110632409"/>
      <w:bookmarkStart w:id="10" w:name="__RefHeading__12752_110632409"/>
      <w:bookmarkStart w:id="11" w:name="scroll-bookmark-28"/>
      <w:bookmarkStart w:id="12" w:name="_Toc78066337"/>
      <w:bookmarkEnd w:id="7"/>
      <w:bookmarkEnd w:id="8"/>
      <w:bookmarkEnd w:id="9"/>
      <w:bookmarkEnd w:id="10"/>
      <w:r w:rsidRPr="00041A79">
        <w:t>Skróty, akronimy i definicje</w:t>
      </w:r>
      <w:bookmarkEnd w:id="11"/>
      <w:bookmarkEnd w:id="12"/>
    </w:p>
    <w:tbl>
      <w:tblPr>
        <w:tblW w:w="5000" w:type="pct"/>
        <w:tblLook w:val="0000" w:firstRow="0" w:lastRow="0" w:firstColumn="0" w:lastColumn="0" w:noHBand="0" w:noVBand="0"/>
      </w:tblPr>
      <w:tblGrid>
        <w:gridCol w:w="2141"/>
        <w:gridCol w:w="19621"/>
      </w:tblGrid>
      <w:tr w:rsidR="00A66708" w14:paraId="14E1779F" w14:textId="77777777" w:rsidTr="00EE41C8">
        <w:trPr>
          <w:cantSplit/>
          <w:tblHeader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D225AD9" w14:textId="77777777" w:rsidR="00A66708" w:rsidRDefault="00A66708" w:rsidP="007C7CB6">
            <w:pPr>
              <w:tabs>
                <w:tab w:val="left" w:pos="881"/>
              </w:tabs>
              <w:spacing w:before="60" w:after="60"/>
              <w:jc w:val="left"/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  <w:t>Skrót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A03F52C" w14:textId="77777777" w:rsidR="00A66708" w:rsidRDefault="00A66708" w:rsidP="007C7CB6">
            <w:pPr>
              <w:spacing w:before="60" w:after="60"/>
              <w:jc w:val="left"/>
            </w:pPr>
            <w:r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  <w:t>Znaczenie</w:t>
            </w:r>
          </w:p>
        </w:tc>
      </w:tr>
      <w:tr w:rsidR="00A66708" w:rsidRPr="00BD1F53" w14:paraId="3B465EB3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6D20D" w14:textId="77777777" w:rsidR="00A66708" w:rsidRPr="00BD1F53" w:rsidRDefault="00A66708" w:rsidP="007C7CB6">
            <w:pPr>
              <w:tabs>
                <w:tab w:val="left" w:pos="881"/>
              </w:tabs>
              <w:spacing w:before="60" w:after="60"/>
              <w:jc w:val="left"/>
              <w:rPr>
                <w:rFonts w:ascii="Calibri" w:hAnsi="Calibri" w:cs="Trebuchet MS"/>
                <w:sz w:val="20"/>
                <w:szCs w:val="20"/>
              </w:rPr>
            </w:pPr>
            <w:r w:rsidRPr="00BD1F53">
              <w:rPr>
                <w:rFonts w:ascii="Calibri" w:hAnsi="Calibri" w:cs="Trebuchet MS"/>
                <w:sz w:val="20"/>
                <w:szCs w:val="20"/>
              </w:rPr>
              <w:t>AD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4F48C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Trebuchet MS"/>
                <w:sz w:val="20"/>
                <w:szCs w:val="20"/>
              </w:rPr>
              <w:t>Active Directory.</w:t>
            </w:r>
          </w:p>
        </w:tc>
      </w:tr>
      <w:tr w:rsidR="00A66708" w:rsidRPr="00BD1F53" w14:paraId="73F1B8BC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BC994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CA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F05A" w14:textId="77777777" w:rsidR="00A66708" w:rsidRPr="00BD1F53" w:rsidRDefault="00A66708" w:rsidP="007C7CB6">
            <w:pPr>
              <w:spacing w:before="60" w:after="60"/>
              <w:jc w:val="left"/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Certificate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 xml:space="preserve"> Authority – centrum certyfikacji wydające certyfikaty użytkowników.</w:t>
            </w:r>
          </w:p>
        </w:tc>
      </w:tr>
      <w:tr w:rsidR="00A66708" w:rsidRPr="00BD1F53" w14:paraId="29EE15E4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8F0DF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CPU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5621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 xml:space="preserve">Procesor (ang. </w:t>
            </w: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processor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>), także CPU (ang. Central Processing Unit) – urządzenie cyfrowe sekwencyjne, które pobiera dane z pamięci, interpretuje je i wykonuje, jako rozkazy.</w:t>
            </w:r>
          </w:p>
        </w:tc>
      </w:tr>
      <w:tr w:rsidR="00A66708" w:rsidRPr="00BD1F53" w14:paraId="3C3B7D63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AA6DE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Failover</w:t>
            </w:r>
            <w:proofErr w:type="spellEnd"/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60B9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W systemach serwerowych proces przełączania między aktywnym i pasywnym węzłem w przypadku awarii aktywnego.</w:t>
            </w:r>
          </w:p>
        </w:tc>
      </w:tr>
      <w:tr w:rsidR="00A66708" w:rsidRPr="00BD1F53" w14:paraId="1F3F16D2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6132F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RAM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D236" w14:textId="77777777" w:rsidR="00A66708" w:rsidRPr="00BD1F53" w:rsidRDefault="00A66708" w:rsidP="007C7CB6">
            <w:pPr>
              <w:spacing w:before="60" w:after="60"/>
              <w:jc w:val="left"/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Random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 xml:space="preserve"> Access Memory – pamięć o dostępie swobodnym) – podstawowy rodzaj pamięci cyfrowej. W pamięci RAM przechowywane są aktualnie wykonywane programy i dane dla tych programów oraz wyniki ich pracy.</w:t>
            </w:r>
          </w:p>
        </w:tc>
      </w:tr>
      <w:tr w:rsidR="00A66708" w:rsidRPr="00BD1F53" w14:paraId="098699BC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B286A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System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5835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 xml:space="preserve">Rozwiązanie informatyczne obejmujące wszystkie modułu </w:t>
            </w: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</w:p>
        </w:tc>
      </w:tr>
      <w:tr w:rsidR="00A66708" w:rsidRPr="00BD1F53" w14:paraId="1E74DB25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488C8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PRD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01F13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Produkcyjne</w:t>
            </w:r>
          </w:p>
        </w:tc>
      </w:tr>
      <w:tr w:rsidR="00A66708" w:rsidRPr="00BD1F53" w14:paraId="2F394055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7D99C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TST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3EDDE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Testowe</w:t>
            </w:r>
          </w:p>
        </w:tc>
      </w:tr>
      <w:tr w:rsidR="00A66708" w:rsidRPr="00BD1F53" w14:paraId="12D8F0F9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5B8D2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DEV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0361E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Developerskie</w:t>
            </w:r>
          </w:p>
        </w:tc>
      </w:tr>
    </w:tbl>
    <w:p w14:paraId="27A12C4B" w14:textId="77777777" w:rsidR="00806152" w:rsidRDefault="00806152">
      <w:pPr>
        <w:pStyle w:val="Legenda1"/>
        <w:jc w:val="left"/>
      </w:pPr>
    </w:p>
    <w:p w14:paraId="6D2CF6AF" w14:textId="77777777" w:rsidR="00806152" w:rsidRDefault="00806152">
      <w:pPr>
        <w:pStyle w:val="Legenda1"/>
        <w:jc w:val="left"/>
      </w:pPr>
      <w:bookmarkStart w:id="13" w:name="__RefHeading__742_2080144184"/>
      <w:bookmarkStart w:id="14" w:name="__RefHeading__12143_110632409"/>
      <w:bookmarkStart w:id="15" w:name="__RefHeading__11648_110632409"/>
      <w:bookmarkStart w:id="16" w:name="__RefHeading__12754_110632409"/>
      <w:bookmarkEnd w:id="13"/>
      <w:bookmarkEnd w:id="14"/>
      <w:bookmarkEnd w:id="15"/>
      <w:bookmarkEnd w:id="16"/>
    </w:p>
    <w:p w14:paraId="710095AD" w14:textId="77777777" w:rsidR="00806152" w:rsidRDefault="00806152">
      <w:pPr>
        <w:spacing w:line="100" w:lineRule="atLeast"/>
        <w:jc w:val="left"/>
        <w:rPr>
          <w:rFonts w:ascii="Calibri" w:hAnsi="Calibri" w:cs="Trebuchet MS"/>
          <w:b/>
          <w:bCs/>
          <w:color w:val="333399"/>
          <w:kern w:val="1"/>
          <w:sz w:val="30"/>
          <w:szCs w:val="30"/>
        </w:rPr>
      </w:pPr>
      <w:bookmarkStart w:id="17" w:name="scroll-bookmark-6"/>
      <w:bookmarkStart w:id="18" w:name="scroll-bookmark-8"/>
    </w:p>
    <w:p w14:paraId="3E7B02A9" w14:textId="77777777" w:rsidR="00806152" w:rsidRDefault="00806152">
      <w:pPr>
        <w:pStyle w:val="Nagwek1"/>
        <w:pageBreakBefore/>
      </w:pPr>
      <w:bookmarkStart w:id="19" w:name="__RefHeading__744_2080144184"/>
      <w:bookmarkStart w:id="20" w:name="__RefHeading__12145_110632409"/>
      <w:bookmarkStart w:id="21" w:name="__RefHeading__11650_110632409"/>
      <w:bookmarkStart w:id="22" w:name="__RefHeading__12756_110632409"/>
      <w:bookmarkStart w:id="23" w:name="_Toc78066338"/>
      <w:bookmarkEnd w:id="19"/>
      <w:bookmarkEnd w:id="20"/>
      <w:bookmarkEnd w:id="21"/>
      <w:bookmarkEnd w:id="22"/>
      <w:r>
        <w:lastRenderedPageBreak/>
        <w:t xml:space="preserve">Infrastruktura licencyjna systemu </w:t>
      </w:r>
      <w:proofErr w:type="spellStart"/>
      <w:r>
        <w:t>ePłatności</w:t>
      </w:r>
      <w:bookmarkEnd w:id="23"/>
      <w:proofErr w:type="spellEnd"/>
    </w:p>
    <w:p w14:paraId="1021EE21" w14:textId="77777777" w:rsidR="00806152" w:rsidRPr="00041A79" w:rsidRDefault="00806152" w:rsidP="00041A79">
      <w:pPr>
        <w:pStyle w:val="Nagwek3"/>
      </w:pPr>
      <w:bookmarkStart w:id="24" w:name="_Toc78066339"/>
      <w:r w:rsidRPr="00041A79">
        <w:t>Infrastruktura licencyjna - charakterystyka ogólna</w:t>
      </w:r>
      <w:bookmarkEnd w:id="24"/>
    </w:p>
    <w:p w14:paraId="00B92E93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 </w:t>
      </w:r>
      <w:proofErr w:type="spellStart"/>
      <w:r>
        <w:rPr>
          <w:rFonts w:ascii="Calibri" w:hAnsi="Calibri" w:cs="Calibri"/>
        </w:rPr>
        <w:t>ePłatności</w:t>
      </w:r>
      <w:proofErr w:type="spellEnd"/>
      <w:r>
        <w:rPr>
          <w:rFonts w:ascii="Calibri" w:hAnsi="Calibri" w:cs="Calibri"/>
        </w:rPr>
        <w:t xml:space="preserve"> działa w oparciu o następujące pakiety oprogramowania:</w:t>
      </w:r>
    </w:p>
    <w:p w14:paraId="5B3C74EC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Systemy operacyjne: </w:t>
      </w:r>
      <w:r>
        <w:rPr>
          <w:rFonts w:ascii="Calibri" w:hAnsi="Calibri" w:cs="Calibri"/>
          <w:b/>
        </w:rPr>
        <w:t>Microsoft Windows Server</w:t>
      </w:r>
    </w:p>
    <w:p w14:paraId="395E726E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Serwery WWW: </w:t>
      </w:r>
      <w:r>
        <w:rPr>
          <w:rFonts w:ascii="Calibri" w:hAnsi="Calibri" w:cs="Calibri"/>
          <w:b/>
        </w:rPr>
        <w:t xml:space="preserve">Apache </w:t>
      </w:r>
      <w:proofErr w:type="spellStart"/>
      <w:r>
        <w:rPr>
          <w:rFonts w:ascii="Calibri" w:hAnsi="Calibri" w:cs="Calibri"/>
          <w:b/>
        </w:rPr>
        <w:t>httpd</w:t>
      </w:r>
      <w:proofErr w:type="spellEnd"/>
      <w:r>
        <w:rPr>
          <w:rFonts w:ascii="Calibri" w:hAnsi="Calibri" w:cs="Calibri"/>
          <w:b/>
        </w:rPr>
        <w:t xml:space="preserve"> Server</w:t>
      </w:r>
    </w:p>
    <w:p w14:paraId="7758AC17" w14:textId="77777777" w:rsidR="00806152" w:rsidRP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Platforma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serwerów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aplikacyjnych</w:t>
      </w:r>
      <w:proofErr w:type="spellEnd"/>
      <w:r>
        <w:rPr>
          <w:rFonts w:ascii="Calibri" w:hAnsi="Calibri" w:cs="Calibri"/>
          <w:lang w:val="en-US"/>
        </w:rPr>
        <w:t xml:space="preserve">: </w:t>
      </w:r>
      <w:r>
        <w:rPr>
          <w:rFonts w:ascii="Calibri" w:hAnsi="Calibri" w:cs="Calibri"/>
          <w:b/>
          <w:lang w:val="en-US"/>
        </w:rPr>
        <w:t>Red Hat JBoss Enterprise Application Platform</w:t>
      </w:r>
    </w:p>
    <w:p w14:paraId="1FCEEF29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Platforma serwerów integracyjnych: </w:t>
      </w:r>
      <w:r>
        <w:rPr>
          <w:rFonts w:ascii="Calibri" w:hAnsi="Calibri" w:cs="Calibri"/>
          <w:b/>
        </w:rPr>
        <w:t xml:space="preserve">Red </w:t>
      </w:r>
      <w:proofErr w:type="spellStart"/>
      <w:r>
        <w:rPr>
          <w:rFonts w:ascii="Calibri" w:hAnsi="Calibri" w:cs="Calibri"/>
          <w:b/>
        </w:rPr>
        <w:t>Hat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JBoss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Fuse</w:t>
      </w:r>
      <w:proofErr w:type="spellEnd"/>
    </w:p>
    <w:p w14:paraId="60B9B4A9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Oprogramowanie wspomagające: </w:t>
      </w:r>
      <w:r>
        <w:rPr>
          <w:rFonts w:ascii="Calibri" w:hAnsi="Calibri" w:cs="Calibri"/>
          <w:b/>
        </w:rPr>
        <w:t xml:space="preserve">7zip, </w:t>
      </w:r>
      <w:proofErr w:type="spellStart"/>
      <w:r>
        <w:rPr>
          <w:rFonts w:ascii="Calibri" w:hAnsi="Calibri" w:cs="Calibri"/>
          <w:b/>
        </w:rPr>
        <w:t>Cygwin</w:t>
      </w:r>
      <w:proofErr w:type="spellEnd"/>
    </w:p>
    <w:p w14:paraId="13F3A59A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platformę wirtualizacji: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Enterprise plus /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Standard</w:t>
      </w:r>
      <w:r>
        <w:rPr>
          <w:rFonts w:ascii="Calibri" w:hAnsi="Calibri" w:cs="Calibri"/>
        </w:rPr>
        <w:t xml:space="preserve"> (w zależności od środowiska DEV / TST / PRD)</w:t>
      </w:r>
    </w:p>
    <w:p w14:paraId="0524C204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kopie zapasowe w ramach platformy wirtualizacji: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Data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Standard</w:t>
      </w:r>
      <w:r>
        <w:rPr>
          <w:rFonts w:ascii="Calibri" w:hAnsi="Calibri" w:cs="Calibri"/>
        </w:rPr>
        <w:t xml:space="preserve"> (na środowiskach TST / PRD)</w:t>
      </w:r>
    </w:p>
    <w:p w14:paraId="6E33C85A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wysoką dostępność środowiska: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vCenter</w:t>
      </w:r>
      <w:proofErr w:type="spellEnd"/>
      <w:r>
        <w:rPr>
          <w:rFonts w:ascii="Calibri" w:hAnsi="Calibri" w:cs="Calibri"/>
          <w:b/>
        </w:rPr>
        <w:t xml:space="preserve"> Site </w:t>
      </w:r>
      <w:proofErr w:type="spellStart"/>
      <w:r>
        <w:rPr>
          <w:rFonts w:ascii="Calibri" w:hAnsi="Calibri" w:cs="Calibri"/>
          <w:b/>
        </w:rPr>
        <w:t>Recovery</w:t>
      </w:r>
      <w:proofErr w:type="spellEnd"/>
      <w:r>
        <w:rPr>
          <w:rFonts w:ascii="Calibri" w:hAnsi="Calibri" w:cs="Calibri"/>
          <w:b/>
        </w:rPr>
        <w:t xml:space="preserve"> Manager</w:t>
      </w:r>
      <w:r>
        <w:rPr>
          <w:rFonts w:ascii="Calibri" w:hAnsi="Calibri" w:cs="Calibri"/>
        </w:rPr>
        <w:t xml:space="preserve"> (na środowiskach TST / PRD)</w:t>
      </w:r>
    </w:p>
    <w:p w14:paraId="539A07AD" w14:textId="77777777" w:rsidR="00806152" w:rsidRDefault="00806152">
      <w:pPr>
        <w:rPr>
          <w:rFonts w:ascii="Calibri" w:hAnsi="Calibri" w:cs="Calibri"/>
        </w:rPr>
      </w:pPr>
    </w:p>
    <w:p w14:paraId="57254FBD" w14:textId="77777777" w:rsidR="00806152" w:rsidRDefault="00806152">
      <w:pPr>
        <w:rPr>
          <w:rFonts w:ascii="Calibri" w:hAnsi="Calibri" w:cs="Calibri"/>
        </w:rPr>
      </w:pPr>
    </w:p>
    <w:p w14:paraId="4D70E1F9" w14:textId="77777777" w:rsidR="00806152" w:rsidRPr="00041A79" w:rsidRDefault="00806152" w:rsidP="00041A79">
      <w:pPr>
        <w:pStyle w:val="Nagwek3"/>
      </w:pPr>
      <w:bookmarkStart w:id="25" w:name="scroll-bookmark-5"/>
      <w:bookmarkStart w:id="26" w:name="_Toc78066340"/>
      <w:r w:rsidRPr="00041A79">
        <w:t>Infrastruktura licencyjna - środowisko DEV (MS)</w:t>
      </w:r>
      <w:bookmarkEnd w:id="25"/>
      <w:bookmarkEnd w:id="26"/>
    </w:p>
    <w:p w14:paraId="7E99DEE7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27" w:name="_Toc78066341"/>
      <w:r>
        <w:t>Z</w:t>
      </w:r>
      <w:r w:rsidR="00806152">
        <w:t>estawienie licencji wykorzystywanych przez środowisko</w:t>
      </w:r>
      <w:r>
        <w:t xml:space="preserve"> DEV (MS)</w:t>
      </w:r>
      <w:bookmarkEnd w:id="27"/>
    </w:p>
    <w:p w14:paraId="70092EC3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DEV w Ministerstwie Sprawiedliwości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22"/>
        <w:gridCol w:w="1715"/>
        <w:gridCol w:w="1715"/>
        <w:gridCol w:w="1458"/>
        <w:gridCol w:w="1415"/>
        <w:gridCol w:w="1541"/>
        <w:gridCol w:w="1497"/>
        <w:gridCol w:w="1806"/>
        <w:gridCol w:w="2128"/>
        <w:gridCol w:w="866"/>
        <w:gridCol w:w="1227"/>
        <w:gridCol w:w="2072"/>
      </w:tblGrid>
      <w:tr w:rsidR="00806152" w14:paraId="4E28C931" w14:textId="77777777" w:rsidTr="008B7358">
        <w:trPr>
          <w:tblHeader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2B53EFF1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DEV</w:t>
            </w:r>
          </w:p>
        </w:tc>
      </w:tr>
      <w:tr w:rsidR="00806152" w14:paraId="1EDBCD30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BB321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7CAB2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BE4C5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82506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54951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E8098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C2D4D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6C108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C3BFE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A5A9E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73EA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F6D87B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</w:tr>
      <w:tr w:rsidR="00806152" w14:paraId="15326A30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715B707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5BF78B9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2B3A0A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026533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595298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509F2FD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05FB378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118E09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110FCD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655B69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14B79C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78BB1D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A66631F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A20683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49CE7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8324B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25619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1EC70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4C585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8DF7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65507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CBEFE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BEECC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8F28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C64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32AA28D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34F56C5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64AE5E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263B38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5EA1FC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01D0D1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313693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AB91CB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0A8F2A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15FC1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4189960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64C64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BC9AE2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40356A7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6FCE83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F668A8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BDE695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E7BFC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459F432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09DF3B5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3F3E66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4EDAAB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5F4FC0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276237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93A59A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E8F217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0D0D6CA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2013A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9E65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AE80C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8FF6B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F988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EFC5E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88CC8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01BDA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8F7B7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8199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4DFCA4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F732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04D088C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6CCCB6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9A3842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111E1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160A85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2CAE9F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2266B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6E54E0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35F026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58FD59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0A5B185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3C262C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3535E1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63408C7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64DB02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6CE6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CBC8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DE71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AAE33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DB755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318B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D216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C690C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AC5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96C893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9663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980B123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5541933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FBA2F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4BFFE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44A1ED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132DD4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02BED9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10471D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134BB7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5ABCD83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9C0439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FED26B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7F2D27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7107606F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3576F63E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FD1764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1B4304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48ACF87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2EC5FEC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7CCBB53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2DF3DD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F787A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4C01B1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7FB1D5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7A1EBB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DDE784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0B332E98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0B65F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54182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2EDB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9EB6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D648B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B10B5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0E0DD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367C4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4B65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80A21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D6D24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4DAEA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5DFD4CD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C6F48D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A088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9641E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6C17C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D949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D503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E9408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5C617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12F7F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BF310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C9CD5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D7419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8DEB228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6DFD2A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</w:rPr>
              <w:t>Continues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Integration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9638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0B3D2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366F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2584D7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A0911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EA13E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0AD0A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F3459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C0E70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6AD9A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2D59E6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540AF914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2658E1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Tymczasowe Active Directory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D07B40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B91936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3AD0DF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7A0B34D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AF630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71AA0BC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23924F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F11C69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7FB5F6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186B04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7257BCB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272BA80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0268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6C261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EFDFEB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120D14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0A3A5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6CB4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4378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8569D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3A0E3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3EFA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0A36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CF70E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</w:tbl>
    <w:p w14:paraId="50DA31D1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5DB602E1" w14:textId="77777777" w:rsidR="00806152" w:rsidRDefault="00806152" w:rsidP="000671BF">
      <w:pPr>
        <w:rPr>
          <w:rFonts w:ascii="Calibri" w:hAnsi="Calibri" w:cs="Calibri"/>
        </w:rPr>
      </w:pPr>
    </w:p>
    <w:p w14:paraId="2A99576B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r>
        <w:t>Legenda zestawienia licencji wykorzystywanych przez środowisko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89"/>
        <w:gridCol w:w="4418"/>
        <w:gridCol w:w="6533"/>
        <w:gridCol w:w="8922"/>
      </w:tblGrid>
      <w:tr w:rsidR="00806152" w14:paraId="027CE83E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7BB6A01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4BDE82CD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324CD587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48A87AD4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667E907F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E642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82C66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02178D" w14:textId="1F8FCF99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</w:t>
            </w:r>
            <w:r w:rsidR="00BA2BD6">
              <w:rPr>
                <w:rFonts w:ascii="Calibri" w:hAnsi="Calibri" w:cs="Calibri"/>
                <w:sz w:val="20"/>
                <w:szCs w:val="20"/>
              </w:rPr>
              <w:t>.xx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4E6B7F" w14:textId="291EFC05" w:rsidR="00806152" w:rsidRDefault="00806152" w:rsidP="000671BF"/>
        </w:tc>
      </w:tr>
      <w:tr w:rsidR="00806152" w14:paraId="7FE51BFB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207A3C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0C6303E8" w14:textId="383FE3A1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</w:t>
            </w:r>
            <w:r w:rsidR="00BA2BD6">
              <w:rPr>
                <w:rFonts w:ascii="Calibri" w:hAnsi="Calibri" w:cs="Calibri"/>
                <w:sz w:val="20"/>
                <w:szCs w:val="20"/>
                <w:lang w:val="en-US"/>
              </w:rPr>
              <w:t>.XXX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4D999D4B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342110" w14:textId="24B7231C" w:rsidR="00806152" w:rsidRDefault="00806152" w:rsidP="000671BF"/>
        </w:tc>
      </w:tr>
      <w:tr w:rsidR="00806152" w14:paraId="76106CCE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6F5CB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JBOSS FUSE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451ED1" w14:textId="27F8FA39" w:rsidR="00806152" w:rsidRDefault="00806152" w:rsidP="00EF2E3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A2BD6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BC0A33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E00AEF" w14:textId="20CAB41A" w:rsidR="00806152" w:rsidRDefault="00806152" w:rsidP="000671BF"/>
        </w:tc>
      </w:tr>
      <w:tr w:rsidR="00806152" w14:paraId="2D3C9F58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6F2B0F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620FB38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0F66D1D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8D7E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6821AC49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B9CEC2" w14:textId="3451FC04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3DAF82" w14:textId="7D0B448E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82EF8F" w14:textId="40AE62A6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2D18E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51334BDF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6EDB603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7106BC79" w14:textId="55C801CF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</w:t>
            </w:r>
            <w:r w:rsidR="00BA2BD6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2A796B77" w14:textId="48944D1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</w:t>
            </w:r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F1C714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1482CA3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F28CF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17C41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CA7B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F857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8E54A2C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7F5B5578" w14:textId="77777777" w:rsidR="00806152" w:rsidRDefault="00806152" w:rsidP="000671BF">
      <w:pPr>
        <w:rPr>
          <w:rFonts w:ascii="Calibri" w:hAnsi="Calibri" w:cs="Calibri"/>
        </w:rPr>
      </w:pPr>
    </w:p>
    <w:p w14:paraId="6DEAD47A" w14:textId="77777777" w:rsidR="00806152" w:rsidRDefault="00806152" w:rsidP="000671BF">
      <w:pPr>
        <w:rPr>
          <w:rFonts w:ascii="Calibri" w:hAnsi="Calibri" w:cs="Calibri"/>
        </w:rPr>
      </w:pPr>
    </w:p>
    <w:p w14:paraId="64E63E22" w14:textId="77777777" w:rsidR="00806152" w:rsidRPr="00041A79" w:rsidRDefault="00806152" w:rsidP="00041A79">
      <w:pPr>
        <w:pStyle w:val="Nagwek3"/>
      </w:pPr>
      <w:bookmarkStart w:id="28" w:name="_Toc78066342"/>
      <w:r w:rsidRPr="00041A79">
        <w:t>Infrastruktura licencyjna - środowisko PRD</w:t>
      </w:r>
      <w:bookmarkEnd w:id="28"/>
    </w:p>
    <w:p w14:paraId="6FEA9B41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29" w:name="_Toc78066343"/>
      <w:r>
        <w:t xml:space="preserve">Zestawienie </w:t>
      </w:r>
      <w:r w:rsidR="00806152">
        <w:t>licencji wykorzystywanych przez środowisko</w:t>
      </w:r>
      <w:r>
        <w:t xml:space="preserve"> PRD</w:t>
      </w:r>
      <w:bookmarkEnd w:id="29"/>
    </w:p>
    <w:p w14:paraId="165304F3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PRD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492"/>
        <w:gridCol w:w="1580"/>
        <w:gridCol w:w="1580"/>
        <w:gridCol w:w="1375"/>
        <w:gridCol w:w="1314"/>
        <w:gridCol w:w="1441"/>
        <w:gridCol w:w="1375"/>
        <w:gridCol w:w="1558"/>
        <w:gridCol w:w="1959"/>
        <w:gridCol w:w="866"/>
        <w:gridCol w:w="1227"/>
        <w:gridCol w:w="1854"/>
        <w:gridCol w:w="2141"/>
      </w:tblGrid>
      <w:tr w:rsidR="00806152" w14:paraId="17933B32" w14:textId="77777777" w:rsidTr="0001197F"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09F1AD55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PRD (Podstawowy OPD)</w:t>
            </w:r>
          </w:p>
        </w:tc>
      </w:tr>
      <w:tr w:rsidR="00806152" w14:paraId="2393CC3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52B22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8A26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068C0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37CE4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F04C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C444F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959C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9E06D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7A384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CD0C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52358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DCCB4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6FF196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</w:tr>
      <w:tr w:rsidR="00806152" w14:paraId="2E8803C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780DB00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026947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319B12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BAE19E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5124B2F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07F2BE3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6773F7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27C952C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17A55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D2606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6E335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459A162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351A73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BA1F0DC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04CDBE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55C89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FC34A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7C933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2815F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E0A4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227CC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1A59E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F7CAD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2C438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526CA0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21A61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EEA7A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5A5E1E9B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2EA1D6D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1BB519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5A36E2A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6A1183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D2B257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B49092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BF08B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463252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138D77C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5399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E3CBBA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AF85DA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52D6A9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D360D8D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11E3BC7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8C0BE4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550560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36001E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3D9699A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5591924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CA59C3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08679F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0A7065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4DF99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111926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A2B5D4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CA5518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806152" w14:paraId="7D6FEF7E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B29BC9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0F456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E5B8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F1BE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1B2C3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7BBA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A06BC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5307A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58ABF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CAF67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5DAF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1F1E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00EAD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4E1A537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4A439D4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EF6557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B38619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6D047E4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06E1C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7B4739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766F30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22A532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68DB21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F69C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3DD2ED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475B9F9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1062C6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806152" w14:paraId="476C3FEC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8BDAE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59213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5CF4C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276B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504A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5821C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1466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9CA2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1D3E8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F393A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474881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95E8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0239B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6FF69A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1EDD2DE8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636E9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3B0A9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B536CC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5A8132E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98AF0F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524AB87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792FEA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D3F1AB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8F0A9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3946DB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3041D7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8F62BE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A74D1DE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3A4C669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094E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24074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137D3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75C29BD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45E0E7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6014C7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83D765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08F0D0E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98BE33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698D4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501767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CFB944B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3323FFBF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EA41C91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E8EE9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162A3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5F4B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D07E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9304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27D99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D4115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A8E32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1F5F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9066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A6DE8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B2CB0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6553D377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8746B1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AFEC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1E97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B2722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D33F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31539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603B7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D72B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B5B8E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83DF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183F7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4882E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D22EA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04701B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0352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7C684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BB903C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D27B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CD3D2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B0C58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96D8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0389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AF173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19727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4A0E6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16B1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B2A3E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</w:tr>
    </w:tbl>
    <w:p w14:paraId="5F192AFC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6392E228" w14:textId="77777777" w:rsidR="00806152" w:rsidRDefault="00806152" w:rsidP="000671BF">
      <w:pPr>
        <w:rPr>
          <w:rFonts w:ascii="Calibri" w:hAnsi="Calibri" w:cs="Calibri"/>
        </w:rPr>
      </w:pPr>
    </w:p>
    <w:p w14:paraId="14FB05DB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r>
        <w:t>Legenda zestawienia licencji wykorzystywanych przez środowisko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080"/>
        <w:gridCol w:w="4383"/>
        <w:gridCol w:w="6455"/>
        <w:gridCol w:w="8844"/>
      </w:tblGrid>
      <w:tr w:rsidR="00806152" w14:paraId="65607884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7D1C568E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43318809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E3CA440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57760311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183EF353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0FC5B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5DD79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240084" w14:textId="4D5F9D33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</w:t>
            </w:r>
            <w:r w:rsidR="00BA2BD6">
              <w:rPr>
                <w:rFonts w:ascii="Calibri" w:hAnsi="Calibri" w:cs="Calibri"/>
                <w:sz w:val="20"/>
                <w:szCs w:val="20"/>
              </w:rPr>
              <w:t>.xx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3480D3" w14:textId="7D2C4EB7" w:rsidR="00806152" w:rsidRDefault="00806152" w:rsidP="000671BF"/>
        </w:tc>
      </w:tr>
      <w:tr w:rsidR="00806152" w14:paraId="6E3B60FA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420974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7FC22358" w14:textId="6AFA8446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</w:t>
            </w:r>
            <w:r w:rsidR="00ED67CC">
              <w:rPr>
                <w:rFonts w:ascii="Calibri" w:hAnsi="Calibri" w:cs="Calibri"/>
                <w:sz w:val="20"/>
                <w:szCs w:val="20"/>
                <w:lang w:val="en-US"/>
              </w:rPr>
              <w:t>x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55D2E812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71DD32F" w14:textId="1B6C1580" w:rsidR="00806152" w:rsidRDefault="00806152" w:rsidP="000671BF"/>
        </w:tc>
      </w:tr>
      <w:tr w:rsidR="00806152" w14:paraId="0CFA2D37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044BC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ADC2652" w14:textId="27B16FFC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B722EE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3EA24" w14:textId="1C8190FD" w:rsidR="00806152" w:rsidRDefault="00806152" w:rsidP="000671BF"/>
        </w:tc>
      </w:tr>
      <w:tr w:rsidR="00806152" w14:paraId="6EEEB9F3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74A54B0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043D3B2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3C12B3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6A594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2C40C46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5CE8777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5D3C18C0" w14:textId="13A4101E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658E55A4" w14:textId="758AB00B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7850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4D3CFAE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17C44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D1B2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 vCenter Site Recovery Manager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B5244D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vCenter Site Recovery Manager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3EA1D9" w14:textId="31A40A4F" w:rsidR="00806152" w:rsidRDefault="00806152" w:rsidP="000671BF"/>
        </w:tc>
      </w:tr>
      <w:tr w:rsidR="00806152" w14:paraId="05CED236" w14:textId="77777777" w:rsidTr="00EE41C8">
        <w:tc>
          <w:tcPr>
            <w:tcW w:w="478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D33BD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007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ABD4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48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00C58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03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A63F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63237A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7854F28F" w14:textId="77777777" w:rsidR="00806152" w:rsidRDefault="00806152" w:rsidP="000671BF">
      <w:pPr>
        <w:rPr>
          <w:rFonts w:ascii="Calibri" w:hAnsi="Calibri" w:cs="Calibri"/>
        </w:rPr>
      </w:pPr>
    </w:p>
    <w:p w14:paraId="6DEA3FB9" w14:textId="77777777" w:rsidR="00806152" w:rsidRDefault="00806152" w:rsidP="000671BF">
      <w:pPr>
        <w:rPr>
          <w:rFonts w:ascii="Calibri" w:hAnsi="Calibri" w:cs="Calibri"/>
        </w:rPr>
      </w:pPr>
    </w:p>
    <w:p w14:paraId="4E9B8C13" w14:textId="77777777" w:rsidR="00806152" w:rsidRPr="00041A79" w:rsidRDefault="00806152" w:rsidP="000671BF">
      <w:pPr>
        <w:pStyle w:val="Nagwek3"/>
      </w:pPr>
      <w:bookmarkStart w:id="30" w:name="_Toc78066344"/>
      <w:r w:rsidRPr="00041A79">
        <w:lastRenderedPageBreak/>
        <w:t>Infrastruktura licencyjna środowisk</w:t>
      </w:r>
      <w:r w:rsidR="000671BF">
        <w:t>a</w:t>
      </w:r>
      <w:r w:rsidRPr="00041A79">
        <w:t xml:space="preserve"> TST</w:t>
      </w:r>
      <w:bookmarkEnd w:id="30"/>
    </w:p>
    <w:p w14:paraId="40599616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31" w:name="scroll-bookmark-37"/>
      <w:bookmarkStart w:id="32" w:name="_Toc78066345"/>
      <w:r>
        <w:t xml:space="preserve">Zestawienie </w:t>
      </w:r>
      <w:r w:rsidR="00806152">
        <w:t>licencji wykorzystywanych przez środowisko</w:t>
      </w:r>
      <w:bookmarkEnd w:id="31"/>
      <w:r>
        <w:t xml:space="preserve"> TST</w:t>
      </w:r>
      <w:bookmarkEnd w:id="32"/>
    </w:p>
    <w:p w14:paraId="47DF9405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TST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77"/>
        <w:gridCol w:w="1576"/>
        <w:gridCol w:w="1576"/>
        <w:gridCol w:w="1371"/>
        <w:gridCol w:w="1310"/>
        <w:gridCol w:w="1432"/>
        <w:gridCol w:w="1371"/>
        <w:gridCol w:w="1541"/>
        <w:gridCol w:w="1950"/>
        <w:gridCol w:w="866"/>
        <w:gridCol w:w="1227"/>
        <w:gridCol w:w="1841"/>
        <w:gridCol w:w="2124"/>
      </w:tblGrid>
      <w:tr w:rsidR="00806152" w14:paraId="6142292E" w14:textId="77777777" w:rsidTr="00EE41C8"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673E6F56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TST (Podstawowy OPD)</w:t>
            </w:r>
          </w:p>
        </w:tc>
      </w:tr>
      <w:tr w:rsidR="00806152" w14:paraId="3F48997D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32BB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623FB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33E7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55B7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6BD21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681E0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5543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064F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371A1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EFB56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0EDE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8902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32D600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</w:tr>
      <w:tr w:rsidR="00806152" w14:paraId="795FB36A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5F3521E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463994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4BFC0F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FE2485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46FE2A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FC40FA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3F98D75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58A6A3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0A18B31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09C4D2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748C7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7E16AC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6E5CFB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5A384B7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72F25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C74E1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0ABBF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D8D7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C6B6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945B77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9C92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B391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E84E8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1938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A608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94035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519A91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5EA40345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2D274AB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76AB12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331A775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9600B9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14AA277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5EB8676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364BC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2A9032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78E637B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2F46A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5B330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2667678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7FC8C6C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66574EB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353D29C6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67866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401009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5813EC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A525DE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4E8C8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16093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310FBCA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43C639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6A9F7D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195E7C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4EE943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5C735BD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8909318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432C5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09F98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B7632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647DB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3834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39090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1C88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A57FE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28DF3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091F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1B59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3C2AB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FA457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6DDD65FD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4D67D25D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22FE210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A463B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36B1FE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7FB4B20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521E4B5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F3E68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83D0E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6958E6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2972A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C3365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6AC699C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0065450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6147D591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9E8E7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CBAF3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0D97D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87C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C40F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905E6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8269D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2411F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D1D99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94694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981F0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EA9BD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98608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723349AB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1BD914D6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7201249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30E4ABD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FA01C0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4C5F639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027BD8F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44052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2B93E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679E1DD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7EBAD4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76447E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0D27361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531401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334DA199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6128387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F0A18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216BEA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404DB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964CA9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7ABBB7B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0E8424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7E65EE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276DA2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3F6AD6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966D9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19AD2D7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B6B51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03144F57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3D428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2ED8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26AA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641CA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AB96A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BF145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47BB2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8C3B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C77B6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D5E5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D32DF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97CA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2E523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1CAC79D0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8C672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5D6EA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6AB4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9545E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A654F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15DF6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29075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0BEE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D1FFA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4A93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FDCEF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F99F7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685C5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E31A494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899DAA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</w:rPr>
              <w:t>Continues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Integration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725A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F56FA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C925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B8EB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39BB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EB91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422E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F0DC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58D66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26FB5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865B4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9997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763956E5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618391A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Tymczasowe Active Directory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F770C2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651B251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5D6BB2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7B1D12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4BB214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09DA55D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81BEF5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02BA05C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57D1C2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BAD009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56FCB98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86783D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19AD385F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C78B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33EEA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586A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EDCF1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2F36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52161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2753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B6082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63933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127C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324E6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F64B3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AF49C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</w:tbl>
    <w:p w14:paraId="25586464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4B100C92" w14:textId="77777777" w:rsidR="00806152" w:rsidRDefault="00806152" w:rsidP="000671BF">
      <w:pPr>
        <w:rPr>
          <w:rFonts w:ascii="Calibri" w:hAnsi="Calibri" w:cs="Calibri"/>
        </w:rPr>
      </w:pPr>
    </w:p>
    <w:p w14:paraId="41BF1860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bookmarkStart w:id="33" w:name="scroll-bookmark-38"/>
      <w:r>
        <w:t>Legenda zestawienia licencji wykorzystywanych przez środowisko</w:t>
      </w:r>
      <w:bookmarkEnd w:id="33"/>
    </w:p>
    <w:tbl>
      <w:tblPr>
        <w:tblW w:w="5000" w:type="pct"/>
        <w:tblLook w:val="0000" w:firstRow="0" w:lastRow="0" w:firstColumn="0" w:lastColumn="0" w:noHBand="0" w:noVBand="0"/>
      </w:tblPr>
      <w:tblGrid>
        <w:gridCol w:w="2016"/>
        <w:gridCol w:w="4152"/>
        <w:gridCol w:w="5932"/>
        <w:gridCol w:w="9662"/>
      </w:tblGrid>
      <w:tr w:rsidR="00806152" w14:paraId="65FC996F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B1704D3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1D20E65A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1231BA0E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18BB56C6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3356343F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97174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65FF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00F3E3" w14:textId="3057AB88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9120C" w14:textId="27D4B067" w:rsidR="00806152" w:rsidRDefault="00806152" w:rsidP="000671BF"/>
        </w:tc>
      </w:tr>
      <w:tr w:rsidR="00806152" w14:paraId="2ACDE4FC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0D1F1F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7DFD6202" w14:textId="5E2F54CC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</w:t>
            </w:r>
            <w:r w:rsidR="00ED67CC">
              <w:rPr>
                <w:rFonts w:ascii="Calibri" w:hAnsi="Calibri" w:cs="Calibri"/>
                <w:sz w:val="20"/>
                <w:szCs w:val="20"/>
                <w:lang w:val="en-US"/>
              </w:rPr>
              <w:t>x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7CA5EF8B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E39B6A" w14:textId="258024E1" w:rsidR="00806152" w:rsidRDefault="00806152" w:rsidP="000671BF"/>
        </w:tc>
      </w:tr>
      <w:tr w:rsidR="00806152" w14:paraId="516A024D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D669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8F62BC" w14:textId="2C7C2B0E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CB9486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0DA46F" w14:textId="40138DD3" w:rsidR="00806152" w:rsidRDefault="00806152" w:rsidP="000671BF"/>
        </w:tc>
      </w:tr>
      <w:tr w:rsidR="00806152" w14:paraId="75116A31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6AE724D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407DBA1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325866E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70C3B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395077ED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23DFC6" w14:textId="5E815AF2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34C8014" w14:textId="6ED78E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DA4E3E" w14:textId="643F6376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8653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41F7DFC5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5F15A3B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5C36EE3C" w14:textId="3CE74E8C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425E6191" w14:textId="22DE062B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9D1D57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506B8666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506DB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8E0DE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 vCenter Site Recovery Manager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B90E04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vCenter Site Recovery Manager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5BB63F" w14:textId="4934B96F" w:rsidR="00806152" w:rsidRDefault="00806152" w:rsidP="000671BF"/>
        </w:tc>
      </w:tr>
      <w:tr w:rsidR="00806152" w14:paraId="1850003A" w14:textId="77777777" w:rsidTr="00EE41C8">
        <w:tc>
          <w:tcPr>
            <w:tcW w:w="46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0FC6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954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2CE59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36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571A7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22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4CAA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17"/>
      <w:bookmarkEnd w:id="18"/>
    </w:tbl>
    <w:p w14:paraId="50257F72" w14:textId="77777777" w:rsidR="00654E2C" w:rsidRDefault="00654E2C">
      <w:pPr>
        <w:pStyle w:val="Tekstpodstawowy"/>
      </w:pPr>
    </w:p>
    <w:p w14:paraId="7233668C" w14:textId="77777777" w:rsidR="00C82599" w:rsidRPr="00F95655" w:rsidRDefault="00C82599" w:rsidP="00C82599">
      <w:pPr>
        <w:pStyle w:val="Nagwek1"/>
        <w:spacing w:line="360" w:lineRule="auto"/>
        <w:ind w:left="0" w:firstLine="0"/>
        <w:rPr>
          <w:rFonts w:ascii="Arial" w:hAnsi="Arial"/>
          <w:sz w:val="24"/>
          <w:szCs w:val="24"/>
        </w:rPr>
      </w:pPr>
      <w:bookmarkStart w:id="34" w:name="_Toc62837075"/>
      <w:bookmarkStart w:id="35" w:name="_Hlk62829375"/>
      <w:bookmarkStart w:id="36" w:name="scroll-bookmark-3"/>
      <w:bookmarkStart w:id="37" w:name="__RefHeading__764_2080144184"/>
      <w:bookmarkStart w:id="38" w:name="__RefHeading__12165_110632409"/>
      <w:bookmarkStart w:id="39" w:name="scroll-bookmark-13"/>
      <w:bookmarkStart w:id="40" w:name="__RefHeading__11670_110632409"/>
      <w:bookmarkStart w:id="41" w:name="__RefHeading__12776_110632409"/>
      <w:r w:rsidRPr="00F95655">
        <w:rPr>
          <w:rFonts w:ascii="Arial" w:hAnsi="Arial"/>
          <w:sz w:val="24"/>
          <w:szCs w:val="24"/>
        </w:rPr>
        <w:t>Użycie licencji oprogramowania</w:t>
      </w:r>
      <w:bookmarkEnd w:id="34"/>
      <w:r w:rsidRPr="00F95655">
        <w:rPr>
          <w:rFonts w:ascii="Arial" w:hAnsi="Arial"/>
          <w:sz w:val="24"/>
          <w:szCs w:val="24"/>
        </w:rPr>
        <w:t xml:space="preserve"> </w:t>
      </w:r>
    </w:p>
    <w:bookmarkEnd w:id="35"/>
    <w:p w14:paraId="38F1F701" w14:textId="73227141" w:rsidR="00C82599" w:rsidRPr="00F95655" w:rsidRDefault="00C82599" w:rsidP="00C82599">
      <w:pPr>
        <w:spacing w:line="360" w:lineRule="auto"/>
        <w:ind w:firstLine="624"/>
      </w:pPr>
      <w:r w:rsidRPr="00F95655">
        <w:br/>
        <w:t>Apache License (przed wersją 2.</w:t>
      </w:r>
      <w:r w:rsidR="009C2394" w:rsidRPr="009C2394">
        <w:t xml:space="preserve"> </w:t>
      </w:r>
      <w:r w:rsidR="009C2394">
        <w:t>xxx</w:t>
      </w:r>
      <w:r w:rsidRPr="00F95655">
        <w:t xml:space="preserve"> Apache Software License - ASL) – licencja wolnego oprogramowania autorstwa Apache Software Foundation. Licencja ta dopuszcza użycie kodu źródłowego zarówno na potrzeby wolnego oprogramowania, jak i własnościowego oprogramowania. </w:t>
      </w:r>
    </w:p>
    <w:p w14:paraId="359DBBCD" w14:textId="38A9E858" w:rsidR="00C82599" w:rsidRPr="00F95655" w:rsidRDefault="00C82599" w:rsidP="00C82599">
      <w:pPr>
        <w:spacing w:line="360" w:lineRule="auto"/>
        <w:ind w:firstLine="624"/>
      </w:pPr>
      <w:r w:rsidRPr="00F95655">
        <w:rPr>
          <w:b/>
          <w:bCs/>
        </w:rPr>
        <w:lastRenderedPageBreak/>
        <w:t>Apache License 2.</w:t>
      </w:r>
      <w:r w:rsidR="001F0C91">
        <w:rPr>
          <w:b/>
          <w:bCs/>
        </w:rPr>
        <w:t>xxx</w:t>
      </w:r>
      <w:r w:rsidRPr="00F95655">
        <w:t xml:space="preserve">, podobnie jak ww. licencje akademickie, zezwala na używanie, modyfikowanie i redystrybucję programu w postaci źródłowej, lub binarnej, bez obowiązku udostępnienia kodu źródłowego. Oznacza to, że kod na tej licencji można włączyć do zamkniętych programów, pod warunkiem zachowania zgodności z warunkami tej licencji. Podobnie jak poprzednie wersje. Apache License 2.0 określa, że licencjobiorca otrzymuje od wszystkich autorów i współautorów licencję na użycie ich patentów mających zastosowanie w licencjonowanym programie. </w:t>
      </w:r>
      <w:bookmarkStart w:id="42" w:name="_Toc53573379"/>
      <w:bookmarkEnd w:id="36"/>
    </w:p>
    <w:p w14:paraId="7F3A8A86" w14:textId="70C735C7" w:rsidR="00C82599" w:rsidRPr="00F95655" w:rsidRDefault="00C82599" w:rsidP="00C82599">
      <w:pPr>
        <w:spacing w:line="360" w:lineRule="auto"/>
      </w:pPr>
      <w:r w:rsidRPr="00F95655">
        <w:br/>
      </w:r>
      <w:r w:rsidRPr="00F95655">
        <w:rPr>
          <w:b/>
          <w:bCs/>
        </w:rPr>
        <w:t xml:space="preserve">          </w:t>
      </w:r>
      <w:proofErr w:type="spellStart"/>
      <w:r w:rsidRPr="00F95655">
        <w:rPr>
          <w:b/>
          <w:bCs/>
        </w:rPr>
        <w:t>Eclipse</w:t>
      </w:r>
      <w:proofErr w:type="spellEnd"/>
      <w:r w:rsidRPr="00F95655">
        <w:rPr>
          <w:b/>
          <w:bCs/>
        </w:rPr>
        <w:t xml:space="preserve"> Public License </w:t>
      </w:r>
      <w:r w:rsidRPr="00F95655">
        <w:t>(EPL 1.</w:t>
      </w:r>
      <w:r w:rsidR="009C2394" w:rsidRPr="009C2394">
        <w:t xml:space="preserve"> </w:t>
      </w:r>
      <w:r w:rsidR="009C2394">
        <w:t>xxx</w:t>
      </w:r>
      <w:r w:rsidRPr="00F95655">
        <w:t xml:space="preserve"> Open </w:t>
      </w:r>
      <w:proofErr w:type="spellStart"/>
      <w:r w:rsidRPr="00F95655">
        <w:t>licence</w:t>
      </w:r>
      <w:proofErr w:type="spellEnd"/>
      <w:r w:rsidR="009C2394">
        <w:t>)</w:t>
      </w:r>
      <w:r w:rsidRPr="00F95655">
        <w:t>.</w:t>
      </w:r>
    </w:p>
    <w:p w14:paraId="03E13BD5" w14:textId="77777777" w:rsidR="00C82599" w:rsidRPr="00F95655" w:rsidRDefault="00C82599" w:rsidP="00C82599">
      <w:pPr>
        <w:spacing w:line="360" w:lineRule="auto"/>
        <w:rPr>
          <w:b/>
          <w:bCs/>
        </w:rPr>
      </w:pPr>
      <w:r w:rsidRPr="00F95655">
        <w:br/>
      </w:r>
      <w:r w:rsidRPr="00F95655">
        <w:rPr>
          <w:b/>
          <w:bCs/>
        </w:rPr>
        <w:t xml:space="preserve">          Mit Licencja MIT (Licencja X11) – </w:t>
      </w:r>
      <w:r w:rsidRPr="00F95655">
        <w:t>jedna z najprostszych i najbardziej liberalnych licencji otwartego oprogramowania. Daje użytkownikom nieograniczone prawo do używania, kopiowania, modyfikowania i rozpowszechniania (w tym sprzedaży) oryginalnego lub zmodyfikowanego programu w postaci binarnej lub źródłowej. Jedynym wymaganiem jest, by we wszystkich wersjach zachowano warunki licencyjne i informacje o autorze.</w:t>
      </w:r>
    </w:p>
    <w:bookmarkEnd w:id="42"/>
    <w:p w14:paraId="72C1054F" w14:textId="1E6E0B2B" w:rsidR="00C82599" w:rsidRPr="00F95655" w:rsidRDefault="00C82599" w:rsidP="00C82599">
      <w:pPr>
        <w:pStyle w:val="Nagwek1"/>
        <w:spacing w:line="360" w:lineRule="auto"/>
        <w:ind w:left="0" w:firstLine="0"/>
        <w:rPr>
          <w:rFonts w:ascii="Arial" w:hAnsi="Arial"/>
          <w:sz w:val="24"/>
          <w:szCs w:val="24"/>
        </w:rPr>
      </w:pPr>
      <w:proofErr w:type="spellStart"/>
      <w:r>
        <w:rPr>
          <w:rFonts w:ascii="Arial" w:hAnsi="Arial"/>
          <w:sz w:val="24"/>
          <w:szCs w:val="24"/>
        </w:rPr>
        <w:t>Komponety</w:t>
      </w:r>
      <w:proofErr w:type="spellEnd"/>
      <w:r>
        <w:rPr>
          <w:rFonts w:ascii="Arial" w:hAnsi="Arial"/>
          <w:sz w:val="24"/>
          <w:szCs w:val="24"/>
        </w:rPr>
        <w:t xml:space="preserve"> systemu</w:t>
      </w:r>
    </w:p>
    <w:p w14:paraId="71F5AAF9" w14:textId="6C4004C4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</w:pPr>
      <w:proofErr w:type="spellStart"/>
      <w:r w:rsidRPr="00F95655">
        <w:t>java</w:t>
      </w:r>
      <w:proofErr w:type="spellEnd"/>
      <w:r w:rsidRPr="00F95655">
        <w:t xml:space="preserve"> -&gt; jdk1.7.</w:t>
      </w:r>
      <w:r w:rsidR="00BA2BD6">
        <w:t>xxx</w:t>
      </w:r>
    </w:p>
    <w:p w14:paraId="78ACF549" w14:textId="7C6A103F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Couchbase -&gt; Version: 3.</w:t>
      </w:r>
      <w:r w:rsidR="009C2394" w:rsidRPr="009C2394">
        <w:t xml:space="preserve"> </w:t>
      </w:r>
      <w:r w:rsidR="009C2394">
        <w:t>xxx</w:t>
      </w:r>
      <w:r w:rsidRPr="00F95655">
        <w:rPr>
          <w:lang w:val="en-US"/>
        </w:rPr>
        <w:t xml:space="preserve"> Community Edition</w:t>
      </w:r>
    </w:p>
    <w:p w14:paraId="1E4AE1D7" w14:textId="38623D62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jpa</w:t>
      </w:r>
      <w:proofErr w:type="spellEnd"/>
      <w:r w:rsidRPr="00F95655">
        <w:rPr>
          <w:lang w:val="en-US"/>
        </w:rPr>
        <w:t xml:space="preserve"> version -&gt; 1.</w:t>
      </w:r>
      <w:r w:rsidR="00BA2BD6" w:rsidRPr="00BA2BD6">
        <w:t xml:space="preserve"> </w:t>
      </w:r>
      <w:r w:rsidR="00BA2BD6">
        <w:t>xxx</w:t>
      </w:r>
    </w:p>
    <w:p w14:paraId="39C6B35F" w14:textId="5D8EC321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javaee</w:t>
      </w:r>
      <w:proofErr w:type="spellEnd"/>
      <w:r w:rsidRPr="00F95655">
        <w:rPr>
          <w:lang w:val="en-US"/>
        </w:rPr>
        <w:t xml:space="preserve"> version -&gt; 6.</w:t>
      </w:r>
      <w:r w:rsidR="00BA2BD6" w:rsidRPr="00BA2BD6">
        <w:t xml:space="preserve"> </w:t>
      </w:r>
      <w:r w:rsidR="00BA2BD6">
        <w:t>xxx</w:t>
      </w:r>
    </w:p>
    <w:p w14:paraId="16DC1B2E" w14:textId="2AF41741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jackson</w:t>
      </w:r>
      <w:proofErr w:type="spellEnd"/>
      <w:r w:rsidRPr="00F95655">
        <w:rPr>
          <w:lang w:val="en-US"/>
        </w:rPr>
        <w:t xml:space="preserve"> version&gt;1.</w:t>
      </w:r>
      <w:r w:rsidR="00BA2BD6" w:rsidRPr="00BA2BD6">
        <w:t xml:space="preserve"> </w:t>
      </w:r>
      <w:r w:rsidR="00BA2BD6">
        <w:t>xxx</w:t>
      </w:r>
    </w:p>
    <w:p w14:paraId="150B7B1F" w14:textId="1A8B720F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cxf</w:t>
      </w:r>
      <w:proofErr w:type="spellEnd"/>
      <w:r w:rsidRPr="00F95655">
        <w:rPr>
          <w:lang w:val="en-US"/>
        </w:rPr>
        <w:t xml:space="preserve"> version -&gt; 2.</w:t>
      </w:r>
      <w:r w:rsidR="00BA2BD6" w:rsidRPr="00BA2BD6">
        <w:t xml:space="preserve"> </w:t>
      </w:r>
      <w:r w:rsidR="00BA2BD6">
        <w:t>xxx</w:t>
      </w:r>
    </w:p>
    <w:p w14:paraId="747F0BB5" w14:textId="43ACB9A6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junit</w:t>
      </w:r>
      <w:proofErr w:type="spellEnd"/>
      <w:r w:rsidRPr="00F95655">
        <w:rPr>
          <w:lang w:val="en-US"/>
        </w:rPr>
        <w:t xml:space="preserve"> version -&gt; 4.</w:t>
      </w:r>
      <w:r w:rsidR="00BA2BD6" w:rsidRPr="00BA2BD6">
        <w:t xml:space="preserve"> </w:t>
      </w:r>
      <w:r w:rsidR="00BA2BD6">
        <w:t>xxx</w:t>
      </w:r>
    </w:p>
    <w:p w14:paraId="48F1087A" w14:textId="7BA95EF2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rest assured version -&gt; 2.</w:t>
      </w:r>
      <w:r w:rsidR="00BA2BD6" w:rsidRPr="00BA2BD6">
        <w:t xml:space="preserve"> </w:t>
      </w:r>
      <w:r w:rsidR="00BA2BD6">
        <w:t>xxx</w:t>
      </w:r>
    </w:p>
    <w:p w14:paraId="61DF158C" w14:textId="324BD254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log4j version -&gt; 1.</w:t>
      </w:r>
      <w:r w:rsidR="00BA2BD6" w:rsidRPr="00BA2BD6">
        <w:t xml:space="preserve"> </w:t>
      </w:r>
      <w:r w:rsidR="00BA2BD6">
        <w:t>xxx</w:t>
      </w:r>
    </w:p>
    <w:p w14:paraId="464A84E9" w14:textId="1F377D56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spring version -&gt; 4.</w:t>
      </w:r>
      <w:r w:rsidR="00BA2BD6" w:rsidRPr="00BA2BD6">
        <w:t xml:space="preserve"> </w:t>
      </w:r>
      <w:r w:rsidR="00BA2BD6">
        <w:t>xxx</w:t>
      </w:r>
    </w:p>
    <w:p w14:paraId="33D9AB72" w14:textId="0DC4D8B8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spring security version -&gt; 3.</w:t>
      </w:r>
      <w:r w:rsidR="00BA2BD6" w:rsidRPr="00BA2BD6">
        <w:t xml:space="preserve"> </w:t>
      </w:r>
      <w:r w:rsidR="00BA2BD6">
        <w:t>xxx</w:t>
      </w:r>
    </w:p>
    <w:p w14:paraId="33A33141" w14:textId="77777777" w:rsidR="00BA2BD6" w:rsidRDefault="00C82599" w:rsidP="00377FEE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BA2BD6">
        <w:rPr>
          <w:lang w:val="en-US"/>
        </w:rPr>
        <w:t xml:space="preserve">spring security </w:t>
      </w:r>
      <w:proofErr w:type="spellStart"/>
      <w:r w:rsidRPr="00BA2BD6">
        <w:rPr>
          <w:lang w:val="en-US"/>
        </w:rPr>
        <w:t>oauth</w:t>
      </w:r>
      <w:proofErr w:type="spellEnd"/>
      <w:r w:rsidRPr="00BA2BD6">
        <w:rPr>
          <w:lang w:val="en-US"/>
        </w:rPr>
        <w:t xml:space="preserve"> version -&gt; 2.</w:t>
      </w:r>
      <w:r w:rsidR="00BA2BD6" w:rsidRPr="00BA2BD6">
        <w:t xml:space="preserve"> </w:t>
      </w:r>
      <w:r w:rsidR="00BA2BD6">
        <w:t>xxx</w:t>
      </w:r>
      <w:r w:rsidR="00BA2BD6" w:rsidRPr="00BA2BD6">
        <w:rPr>
          <w:lang w:val="en-US"/>
        </w:rPr>
        <w:t xml:space="preserve"> </w:t>
      </w:r>
    </w:p>
    <w:p w14:paraId="65A1F941" w14:textId="27FE8BCD" w:rsidR="00C82599" w:rsidRPr="00BA2BD6" w:rsidRDefault="00C82599" w:rsidP="00377FEE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BA2BD6">
        <w:rPr>
          <w:lang w:val="en-US"/>
        </w:rPr>
        <w:t xml:space="preserve">spring data </w:t>
      </w:r>
      <w:proofErr w:type="spellStart"/>
      <w:r w:rsidRPr="00BA2BD6">
        <w:rPr>
          <w:lang w:val="en-US"/>
        </w:rPr>
        <w:t>jpa</w:t>
      </w:r>
      <w:proofErr w:type="spellEnd"/>
      <w:r w:rsidRPr="00BA2BD6">
        <w:rPr>
          <w:lang w:val="en-US"/>
        </w:rPr>
        <w:t xml:space="preserve"> version -&gt; 1.</w:t>
      </w:r>
      <w:r w:rsidR="00BA2BD6" w:rsidRPr="00BA2BD6">
        <w:t xml:space="preserve"> </w:t>
      </w:r>
      <w:r w:rsidR="00BA2BD6">
        <w:t>xxx</w:t>
      </w:r>
    </w:p>
    <w:p w14:paraId="11E432BE" w14:textId="2212CB1D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 xml:space="preserve">spring data </w:t>
      </w:r>
      <w:proofErr w:type="spellStart"/>
      <w:r w:rsidRPr="00F95655">
        <w:rPr>
          <w:lang w:val="en-US"/>
        </w:rPr>
        <w:t>couchbase</w:t>
      </w:r>
      <w:proofErr w:type="spellEnd"/>
      <w:r w:rsidRPr="00F95655">
        <w:rPr>
          <w:lang w:val="en-US"/>
        </w:rPr>
        <w:t xml:space="preserve"> version -&gt; 1.</w:t>
      </w:r>
      <w:r w:rsidR="00BA2BD6" w:rsidRPr="00BA2BD6">
        <w:t xml:space="preserve"> </w:t>
      </w:r>
      <w:r w:rsidR="00BA2BD6">
        <w:t>xxx</w:t>
      </w:r>
    </w:p>
    <w:p w14:paraId="7A7B6DB9" w14:textId="1A9687F7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hibernate version -&gt; 4.</w:t>
      </w:r>
      <w:r w:rsidR="00BA2BD6" w:rsidRPr="00BA2BD6">
        <w:t xml:space="preserve"> </w:t>
      </w:r>
      <w:r w:rsidR="00BA2BD6">
        <w:t>xxx</w:t>
      </w:r>
    </w:p>
    <w:p w14:paraId="6C2D5614" w14:textId="3AB8645C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hibernate validator version -&gt; 4.</w:t>
      </w:r>
      <w:r w:rsidR="00BA2BD6" w:rsidRPr="00BA2BD6">
        <w:t xml:space="preserve"> </w:t>
      </w:r>
      <w:r w:rsidR="00BA2BD6">
        <w:t>xxx</w:t>
      </w:r>
    </w:p>
    <w:p w14:paraId="224C317B" w14:textId="0E0C7ADE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jetty version -&gt; 6.</w:t>
      </w:r>
      <w:r w:rsidR="00BA2BD6" w:rsidRPr="00BA2BD6">
        <w:t xml:space="preserve"> </w:t>
      </w:r>
      <w:r w:rsidR="00BA2BD6">
        <w:t>xxx</w:t>
      </w:r>
    </w:p>
    <w:p w14:paraId="00A5F980" w14:textId="77777777" w:rsidR="00BA2BD6" w:rsidRDefault="00C82599" w:rsidP="00137843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BA2BD6">
        <w:rPr>
          <w:lang w:val="en-US"/>
        </w:rPr>
        <w:t>quartz version -&gt; 2.</w:t>
      </w:r>
      <w:r w:rsidR="00BA2BD6" w:rsidRPr="00BA2BD6">
        <w:t xml:space="preserve"> </w:t>
      </w:r>
      <w:r w:rsidR="00BA2BD6">
        <w:t>xxx</w:t>
      </w:r>
      <w:r w:rsidR="00BA2BD6" w:rsidRPr="00BA2BD6">
        <w:rPr>
          <w:lang w:val="en-US"/>
        </w:rPr>
        <w:t xml:space="preserve"> </w:t>
      </w:r>
    </w:p>
    <w:p w14:paraId="559B1975" w14:textId="0DC064D5" w:rsidR="00C82599" w:rsidRPr="00BA2BD6" w:rsidRDefault="00C82599" w:rsidP="00137843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BA2BD6">
        <w:rPr>
          <w:lang w:val="en-US"/>
        </w:rPr>
        <w:t>spring batch version -&gt; 3.</w:t>
      </w:r>
      <w:r w:rsidR="00BA2BD6" w:rsidRPr="00BA2BD6">
        <w:t xml:space="preserve"> </w:t>
      </w:r>
      <w:r w:rsidR="00BA2BD6">
        <w:t>xxx</w:t>
      </w:r>
    </w:p>
    <w:p w14:paraId="3A2C7865" w14:textId="566C8607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dozer version -&gt; 5.</w:t>
      </w:r>
      <w:r w:rsidR="00BA2BD6" w:rsidRPr="00BA2BD6">
        <w:t xml:space="preserve"> </w:t>
      </w:r>
      <w:r w:rsidR="00BA2BD6">
        <w:t>xxx</w:t>
      </w:r>
    </w:p>
    <w:p w14:paraId="57137AD4" w14:textId="5713F89F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apache commons-lang3 version -&gt; 3</w:t>
      </w:r>
      <w:r w:rsidR="00BA2BD6">
        <w:rPr>
          <w:lang w:val="en-US"/>
        </w:rPr>
        <w:t>.</w:t>
      </w:r>
      <w:r w:rsidR="00BA2BD6" w:rsidRPr="00BA2BD6">
        <w:t xml:space="preserve"> </w:t>
      </w:r>
      <w:r w:rsidR="00BA2BD6">
        <w:t>xxx</w:t>
      </w:r>
    </w:p>
    <w:p w14:paraId="215C0370" w14:textId="79714896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jboss-javaee-6.</w:t>
      </w:r>
      <w:r w:rsidR="009C2394" w:rsidRPr="009C2394">
        <w:t xml:space="preserve"> </w:t>
      </w:r>
      <w:r w:rsidR="009C2394">
        <w:t>xxx</w:t>
      </w:r>
      <w:r w:rsidRPr="00F95655">
        <w:rPr>
          <w:lang w:val="en-US"/>
        </w:rPr>
        <w:t xml:space="preserve"> version -&gt; 1.</w:t>
      </w:r>
      <w:r w:rsidR="00BA2BD6" w:rsidRPr="00BA2BD6">
        <w:t xml:space="preserve"> </w:t>
      </w:r>
      <w:r w:rsidR="00BA2BD6">
        <w:t>xxx</w:t>
      </w:r>
    </w:p>
    <w:p w14:paraId="61FCB328" w14:textId="0CF570A9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 xml:space="preserve">apache </w:t>
      </w:r>
      <w:proofErr w:type="spellStart"/>
      <w:r w:rsidRPr="00F95655">
        <w:rPr>
          <w:lang w:val="en-US"/>
        </w:rPr>
        <w:t>activemq</w:t>
      </w:r>
      <w:proofErr w:type="spellEnd"/>
      <w:r w:rsidRPr="00F95655">
        <w:rPr>
          <w:lang w:val="en-US"/>
        </w:rPr>
        <w:t>-client version -&gt; 5.</w:t>
      </w:r>
      <w:r w:rsidR="00BA2BD6" w:rsidRPr="00BA2BD6">
        <w:t xml:space="preserve"> </w:t>
      </w:r>
      <w:r w:rsidR="00BA2BD6">
        <w:t>xxx</w:t>
      </w:r>
    </w:p>
    <w:p w14:paraId="3671ECB5" w14:textId="7EFF6A21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 xml:space="preserve">apache </w:t>
      </w:r>
      <w:proofErr w:type="spellStart"/>
      <w:r w:rsidRPr="00F95655">
        <w:rPr>
          <w:lang w:val="en-US"/>
        </w:rPr>
        <w:t>activemq</w:t>
      </w:r>
      <w:proofErr w:type="spellEnd"/>
      <w:r w:rsidRPr="00F95655">
        <w:rPr>
          <w:lang w:val="en-US"/>
        </w:rPr>
        <w:t>-core version -&gt; 5.</w:t>
      </w:r>
      <w:r w:rsidR="00BA2BD6" w:rsidRPr="00BA2BD6">
        <w:t xml:space="preserve"> </w:t>
      </w:r>
      <w:r w:rsidR="00BA2BD6">
        <w:t>xxx</w:t>
      </w:r>
    </w:p>
    <w:p w14:paraId="4B92BA2A" w14:textId="56D178CF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log4j version -&gt; 1.</w:t>
      </w:r>
      <w:r w:rsidR="00BA2BD6" w:rsidRPr="00BA2BD6">
        <w:t xml:space="preserve"> </w:t>
      </w:r>
      <w:r w:rsidR="00BA2BD6">
        <w:t>xxx</w:t>
      </w:r>
    </w:p>
    <w:p w14:paraId="56FCB200" w14:textId="19C3942E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slf4j-log4j12 version -&gt; 1.</w:t>
      </w:r>
      <w:r w:rsidR="00BA2BD6" w:rsidRPr="00BA2BD6">
        <w:t xml:space="preserve"> </w:t>
      </w:r>
      <w:r w:rsidR="00BA2BD6">
        <w:t>xxx</w:t>
      </w:r>
    </w:p>
    <w:p w14:paraId="3745948D" w14:textId="66EE3414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google guava version -&gt; 18.</w:t>
      </w:r>
      <w:r w:rsidR="00BA2BD6">
        <w:rPr>
          <w:lang w:val="en-US"/>
        </w:rPr>
        <w:t>v</w:t>
      </w:r>
    </w:p>
    <w:p w14:paraId="0360A3F1" w14:textId="488A5796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google guava-collections version -&gt; r0</w:t>
      </w:r>
      <w:r w:rsidR="009C2394">
        <w:rPr>
          <w:lang w:val="en-US"/>
        </w:rPr>
        <w:t>.</w:t>
      </w:r>
      <w:r w:rsidR="009C2394" w:rsidRPr="009C2394">
        <w:t xml:space="preserve"> </w:t>
      </w:r>
      <w:r w:rsidR="009C2394">
        <w:t>xxx</w:t>
      </w:r>
    </w:p>
    <w:p w14:paraId="2D7E094D" w14:textId="42EB3A9B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springframework</w:t>
      </w:r>
      <w:proofErr w:type="spellEnd"/>
      <w:r w:rsidRPr="00F95655">
        <w:rPr>
          <w:lang w:val="en-US"/>
        </w:rPr>
        <w:t xml:space="preserve"> version -&gt; 4.</w:t>
      </w:r>
      <w:r w:rsidR="009C2394" w:rsidRPr="009C2394">
        <w:t xml:space="preserve"> </w:t>
      </w:r>
      <w:r w:rsidR="009C2394">
        <w:t>xxx</w:t>
      </w:r>
    </w:p>
    <w:p w14:paraId="5737A404" w14:textId="79A4C1EC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lastRenderedPageBreak/>
        <w:t>cxf</w:t>
      </w:r>
      <w:proofErr w:type="spellEnd"/>
      <w:r w:rsidRPr="00F95655">
        <w:rPr>
          <w:lang w:val="en-US"/>
        </w:rPr>
        <w:t xml:space="preserve"> version -&gt; 2</w:t>
      </w:r>
      <w:r w:rsidR="009C2394">
        <w:rPr>
          <w:lang w:val="en-US"/>
        </w:rPr>
        <w:t xml:space="preserve">. </w:t>
      </w:r>
      <w:r w:rsidR="009C2394">
        <w:t>xxx</w:t>
      </w:r>
    </w:p>
    <w:p w14:paraId="0C9C0D84" w14:textId="4DF9329D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 xml:space="preserve">google </w:t>
      </w:r>
      <w:proofErr w:type="spellStart"/>
      <w:r w:rsidRPr="00F95655">
        <w:rPr>
          <w:lang w:val="en-US"/>
        </w:rPr>
        <w:t>zxing</w:t>
      </w:r>
      <w:proofErr w:type="spellEnd"/>
      <w:r w:rsidRPr="00F95655">
        <w:rPr>
          <w:lang w:val="en-US"/>
        </w:rPr>
        <w:t xml:space="preserve"> -&gt; 3.</w:t>
      </w:r>
      <w:r w:rsidR="009C2394">
        <w:rPr>
          <w:lang w:val="en-US"/>
        </w:rPr>
        <w:t xml:space="preserve"> </w:t>
      </w:r>
      <w:r w:rsidR="009C2394">
        <w:t>xxx</w:t>
      </w:r>
    </w:p>
    <w:p w14:paraId="59BF2F2F" w14:textId="41191D0C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batik bridge -&gt; 1.</w:t>
      </w:r>
      <w:r w:rsidR="009C2394" w:rsidRPr="009C2394">
        <w:t xml:space="preserve"> </w:t>
      </w:r>
      <w:r w:rsidR="009C2394">
        <w:t>xxx</w:t>
      </w:r>
    </w:p>
    <w:p w14:paraId="1681FAB0" w14:textId="218DAF3A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junit</w:t>
      </w:r>
      <w:proofErr w:type="spellEnd"/>
      <w:r w:rsidRPr="00F95655">
        <w:rPr>
          <w:lang w:val="en-US"/>
        </w:rPr>
        <w:t xml:space="preserve"> version -&gt; 4.</w:t>
      </w:r>
      <w:r w:rsidR="009C2394">
        <w:rPr>
          <w:lang w:val="en-US"/>
        </w:rPr>
        <w:t>v</w:t>
      </w:r>
    </w:p>
    <w:p w14:paraId="137AF8E6" w14:textId="3C962435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jackson</w:t>
      </w:r>
      <w:proofErr w:type="spellEnd"/>
      <w:r w:rsidRPr="00F95655">
        <w:rPr>
          <w:lang w:val="en-US"/>
        </w:rPr>
        <w:t xml:space="preserve"> </w:t>
      </w:r>
      <w:proofErr w:type="spellStart"/>
      <w:r w:rsidRPr="00F95655">
        <w:rPr>
          <w:lang w:val="en-US"/>
        </w:rPr>
        <w:t>jaxrs</w:t>
      </w:r>
      <w:proofErr w:type="spellEnd"/>
      <w:r w:rsidRPr="00F95655">
        <w:rPr>
          <w:lang w:val="en-US"/>
        </w:rPr>
        <w:t xml:space="preserve"> -&gt; 1.</w:t>
      </w:r>
      <w:r w:rsidR="009C2394" w:rsidRPr="009C2394">
        <w:t xml:space="preserve"> </w:t>
      </w:r>
      <w:r w:rsidR="009C2394">
        <w:t>xxx</w:t>
      </w:r>
    </w:p>
    <w:p w14:paraId="6FAB438D" w14:textId="5166E336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javax</w:t>
      </w:r>
      <w:proofErr w:type="spellEnd"/>
      <w:r w:rsidRPr="00F95655">
        <w:rPr>
          <w:lang w:val="en-US"/>
        </w:rPr>
        <w:t xml:space="preserve"> servlet -&gt; 2.</w:t>
      </w:r>
      <w:r w:rsidR="009C2394" w:rsidRPr="009C2394">
        <w:t xml:space="preserve"> </w:t>
      </w:r>
      <w:r w:rsidR="009C2394">
        <w:t>xxx</w:t>
      </w:r>
    </w:p>
    <w:p w14:paraId="184B7AAD" w14:textId="026EA1EC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log4j version -&gt; 1.</w:t>
      </w:r>
      <w:r w:rsidR="009C2394">
        <w:rPr>
          <w:lang w:val="en-US"/>
        </w:rPr>
        <w:t xml:space="preserve"> </w:t>
      </w:r>
      <w:r w:rsidR="009C2394">
        <w:t>xxx</w:t>
      </w:r>
    </w:p>
    <w:p w14:paraId="22ADFB77" w14:textId="6A8FF61C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apache poi -&gt; 3.</w:t>
      </w:r>
      <w:r w:rsidR="009C2394" w:rsidRPr="009C2394">
        <w:t xml:space="preserve"> </w:t>
      </w:r>
      <w:r w:rsidR="009C2394">
        <w:t>xxx</w:t>
      </w:r>
    </w:p>
    <w:p w14:paraId="0794DC0D" w14:textId="6A62D4D9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sourceforge</w:t>
      </w:r>
      <w:proofErr w:type="spellEnd"/>
      <w:r w:rsidRPr="00F95655">
        <w:rPr>
          <w:lang w:val="en-US"/>
        </w:rPr>
        <w:t xml:space="preserve"> barbecue -&gt; 1.</w:t>
      </w:r>
      <w:r w:rsidR="009C2394">
        <w:rPr>
          <w:lang w:val="en-US"/>
        </w:rPr>
        <w:t xml:space="preserve"> </w:t>
      </w:r>
      <w:r w:rsidR="009C2394">
        <w:t>xxx</w:t>
      </w:r>
    </w:p>
    <w:p w14:paraId="74CA8DB3" w14:textId="402C6ADB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sf barcode4j -&gt; 2.</w:t>
      </w:r>
      <w:r w:rsidR="009C2394" w:rsidRPr="009C2394">
        <w:t xml:space="preserve"> </w:t>
      </w:r>
      <w:r w:rsidR="009C2394">
        <w:t>xxx</w:t>
      </w:r>
    </w:p>
    <w:p w14:paraId="19AB07F6" w14:textId="4CF41A65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 xml:space="preserve">sf </w:t>
      </w:r>
      <w:proofErr w:type="spellStart"/>
      <w:r w:rsidRPr="00F95655">
        <w:rPr>
          <w:lang w:val="en-US"/>
        </w:rPr>
        <w:t>jasperreports</w:t>
      </w:r>
      <w:proofErr w:type="spellEnd"/>
      <w:r w:rsidRPr="00F95655">
        <w:rPr>
          <w:lang w:val="en-US"/>
        </w:rPr>
        <w:t xml:space="preserve"> -&gt; 6.</w:t>
      </w:r>
      <w:r w:rsidR="009C2394" w:rsidRPr="009C2394">
        <w:t xml:space="preserve"> </w:t>
      </w:r>
      <w:r w:rsidR="009C2394">
        <w:t>xxx</w:t>
      </w:r>
    </w:p>
    <w:p w14:paraId="515D2CA0" w14:textId="298223FB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 xml:space="preserve">org </w:t>
      </w:r>
      <w:proofErr w:type="spellStart"/>
      <w:r w:rsidRPr="00F95655">
        <w:rPr>
          <w:lang w:val="en-US"/>
        </w:rPr>
        <w:t>htmlparser</w:t>
      </w:r>
      <w:proofErr w:type="spellEnd"/>
      <w:r w:rsidRPr="00F95655">
        <w:rPr>
          <w:lang w:val="en-US"/>
        </w:rPr>
        <w:t xml:space="preserve"> -&gt; 2.</w:t>
      </w:r>
      <w:r w:rsidR="009C2394" w:rsidRPr="009C2394">
        <w:t xml:space="preserve"> </w:t>
      </w:r>
      <w:r w:rsidR="009C2394">
        <w:t>xxx</w:t>
      </w:r>
    </w:p>
    <w:p w14:paraId="6DF6125C" w14:textId="68F03769" w:rsidR="00444B81" w:rsidRDefault="00C82599" w:rsidP="00C82599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proofErr w:type="spellStart"/>
      <w:r w:rsidRPr="00F95655">
        <w:rPr>
          <w:lang w:val="en-US"/>
        </w:rPr>
        <w:t>joda</w:t>
      </w:r>
      <w:proofErr w:type="spellEnd"/>
      <w:r w:rsidRPr="00F95655">
        <w:rPr>
          <w:lang w:val="en-US"/>
        </w:rPr>
        <w:t>-time version -&gt; 2.</w:t>
      </w:r>
      <w:r w:rsidR="009C2394" w:rsidRPr="009C2394">
        <w:t xml:space="preserve"> </w:t>
      </w:r>
      <w:r w:rsidR="009C2394">
        <w:t>xxx</w:t>
      </w:r>
      <w:r w:rsidRPr="00F95655">
        <w:rPr>
          <w:lang w:val="en-US"/>
        </w:rPr>
        <w:t>         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734"/>
        <w:gridCol w:w="1927"/>
        <w:gridCol w:w="495"/>
        <w:gridCol w:w="2758"/>
        <w:gridCol w:w="733"/>
        <w:gridCol w:w="2481"/>
        <w:gridCol w:w="2385"/>
        <w:gridCol w:w="2104"/>
        <w:gridCol w:w="1375"/>
        <w:gridCol w:w="1371"/>
        <w:gridCol w:w="3769"/>
      </w:tblGrid>
      <w:tr w:rsidR="0064109A" w:rsidRPr="0011631D" w14:paraId="4D6E9F56" w14:textId="77777777" w:rsidTr="0011631D">
        <w:trPr>
          <w:trHeight w:val="413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B483D" w14:textId="77777777" w:rsidR="000B2087" w:rsidRPr="0011631D" w:rsidRDefault="000B2087" w:rsidP="006F24C6">
            <w:pPr>
              <w:suppressAutoHyphens w:val="0"/>
              <w:spacing w:line="240" w:lineRule="auto"/>
              <w:jc w:val="left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F068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A55FD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1A8CB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56470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AFDB8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5E4C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27D60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97C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8734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ED4E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A2A8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</w:tr>
      <w:tr w:rsidR="0064109A" w:rsidRPr="0011631D" w14:paraId="6D4D8D06" w14:textId="77777777" w:rsidTr="00F83738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390B8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39A9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E721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BB10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316C2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CF9AE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33C95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81F0E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C50E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8683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2C59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33A3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447F7A4" w14:textId="77777777" w:rsidR="00421CB9" w:rsidRDefault="00421CB9" w:rsidP="00031BE9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bookmarkEnd w:id="37"/>
    <w:bookmarkEnd w:id="38"/>
    <w:bookmarkEnd w:id="39"/>
    <w:bookmarkEnd w:id="40"/>
    <w:bookmarkEnd w:id="41"/>
    <w:p w14:paraId="1F5563C7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</w:p>
    <w:sectPr w:rsidR="00031BE9" w:rsidRPr="00031BE9" w:rsidSect="0090708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23814" w:h="16839" w:orient="landscape" w:code="8"/>
      <w:pgMar w:top="1418" w:right="1134" w:bottom="1418" w:left="1134" w:header="720" w:footer="777" w:gutter="0"/>
      <w:pgBorders>
        <w:top w:val="single" w:sz="4" w:space="11" w:color="FFFFFF"/>
        <w:left w:val="single" w:sz="4" w:space="31" w:color="FFFFFF"/>
        <w:bottom w:val="single" w:sz="4" w:space="14" w:color="FFFFFF"/>
        <w:right w:val="single" w:sz="4" w:space="31" w:color="FFFFFF"/>
      </w:pgBorders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E39E3" w14:textId="77777777" w:rsidR="00BC6420" w:rsidRDefault="00BC6420">
      <w:pPr>
        <w:spacing w:line="240" w:lineRule="auto"/>
      </w:pPr>
      <w:r>
        <w:separator/>
      </w:r>
    </w:p>
  </w:endnote>
  <w:endnote w:type="continuationSeparator" w:id="0">
    <w:p w14:paraId="307B3C14" w14:textId="77777777" w:rsidR="00BC6420" w:rsidRDefault="00BC6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313">
    <w:altName w:val="Times New Roman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9F56" w14:textId="77777777" w:rsidR="00BC6420" w:rsidRDefault="00BC6420">
    <w:pPr>
      <w:pStyle w:val="Stopka"/>
      <w:ind w:right="360"/>
    </w:pPr>
    <w:r>
      <w:rPr>
        <w:noProof/>
        <w:lang w:eastAsia="pl-PL"/>
      </w:rPr>
      <w:drawing>
        <wp:anchor distT="0" distB="0" distL="114935" distR="114935" simplePos="0" relativeHeight="251660288" behindDoc="0" locked="0" layoutInCell="1" allowOverlap="1" wp14:anchorId="018BD819" wp14:editId="6CEDEB14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10795" cy="10795"/>
          <wp:effectExtent l="0" t="0" r="0" b="0"/>
          <wp:wrapSquare wrapText="largest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" cy="107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6EB068" w14:textId="77777777" w:rsidR="00BC6420" w:rsidRDefault="00BC64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69EA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56FE16AA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1</w:t>
    </w:r>
    <w:r>
      <w:fldChar w:fldCharType="end"/>
    </w:r>
    <w:r>
      <w:rPr>
        <w:sz w:val="16"/>
        <w:szCs w:val="16"/>
      </w:rPr>
      <w:t xml:space="preserve"> z </w:t>
    </w:r>
    <w:r w:rsidR="00E65A0D">
      <w:fldChar w:fldCharType="begin"/>
    </w:r>
    <w:r w:rsidR="00E65A0D">
      <w:instrText xml:space="preserve"> NUMPAGES \*Arabic </w:instrText>
    </w:r>
    <w:r w:rsidR="00E65A0D">
      <w:fldChar w:fldCharType="separate"/>
    </w:r>
    <w:r>
      <w:rPr>
        <w:noProof/>
      </w:rPr>
      <w:t>56</w:t>
    </w:r>
    <w:r w:rsidR="00E65A0D">
      <w:rPr>
        <w:noProof/>
      </w:rPr>
      <w:fldChar w:fldCharType="end"/>
    </w:r>
  </w:p>
  <w:p w14:paraId="6CB85DBC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77F0D74D" w14:textId="77777777" w:rsidR="00BC6420" w:rsidRDefault="00BC64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C31D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51A417C2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1F3060CB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2</w:t>
    </w:r>
    <w:r>
      <w:fldChar w:fldCharType="end"/>
    </w:r>
    <w:r>
      <w:rPr>
        <w:sz w:val="16"/>
        <w:szCs w:val="16"/>
      </w:rPr>
      <w:t xml:space="preserve"> z </w:t>
    </w:r>
    <w:r w:rsidR="00E65A0D">
      <w:fldChar w:fldCharType="begin"/>
    </w:r>
    <w:r w:rsidR="00E65A0D">
      <w:instrText xml:space="preserve"> NUMPAGES \*Arabic </w:instrText>
    </w:r>
    <w:r w:rsidR="00E65A0D">
      <w:fldChar w:fldCharType="separate"/>
    </w:r>
    <w:r>
      <w:rPr>
        <w:noProof/>
      </w:rPr>
      <w:t>56</w:t>
    </w:r>
    <w:r w:rsidR="00E65A0D">
      <w:rPr>
        <w:noProof/>
      </w:rPr>
      <w:fldChar w:fldCharType="end"/>
    </w:r>
  </w:p>
  <w:p w14:paraId="1DFE1421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3756FB4C" w14:textId="77777777" w:rsidR="00BC6420" w:rsidRDefault="00BC642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E2848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634C532E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022003D3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3</w:t>
    </w:r>
    <w:r>
      <w:fldChar w:fldCharType="end"/>
    </w:r>
    <w:r>
      <w:rPr>
        <w:sz w:val="16"/>
        <w:szCs w:val="16"/>
      </w:rPr>
      <w:t xml:space="preserve"> z </w:t>
    </w:r>
    <w:r w:rsidR="00E65A0D">
      <w:fldChar w:fldCharType="begin"/>
    </w:r>
    <w:r w:rsidR="00E65A0D">
      <w:instrText xml:space="preserve"> NUMPAGES \*Arabic </w:instrText>
    </w:r>
    <w:r w:rsidR="00E65A0D">
      <w:fldChar w:fldCharType="separate"/>
    </w:r>
    <w:r>
      <w:rPr>
        <w:noProof/>
      </w:rPr>
      <w:t>56</w:t>
    </w:r>
    <w:r w:rsidR="00E65A0D">
      <w:rPr>
        <w:noProof/>
      </w:rPr>
      <w:fldChar w:fldCharType="end"/>
    </w:r>
  </w:p>
  <w:p w14:paraId="213F6FA6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19AAFD6A" w14:textId="77777777" w:rsidR="00BC6420" w:rsidRDefault="00BC642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6FAB" w14:textId="77777777" w:rsidR="00BC6420" w:rsidRDefault="00BC642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EF00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3A57D90C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6</w:t>
    </w:r>
    <w:r>
      <w:fldChar w:fldCharType="end"/>
    </w:r>
    <w:r>
      <w:rPr>
        <w:sz w:val="16"/>
        <w:szCs w:val="16"/>
      </w:rPr>
      <w:t xml:space="preserve"> z </w:t>
    </w:r>
    <w:r w:rsidR="00E65A0D">
      <w:fldChar w:fldCharType="begin"/>
    </w:r>
    <w:r w:rsidR="00E65A0D">
      <w:instrText xml:space="preserve"> NUMPAGES \*Arabic </w:instrText>
    </w:r>
    <w:r w:rsidR="00E65A0D">
      <w:fldChar w:fldCharType="separate"/>
    </w:r>
    <w:r>
      <w:rPr>
        <w:noProof/>
      </w:rPr>
      <w:t>56</w:t>
    </w:r>
    <w:r w:rsidR="00E65A0D">
      <w:rPr>
        <w:noProof/>
      </w:rPr>
      <w:fldChar w:fldCharType="end"/>
    </w:r>
  </w:p>
  <w:p w14:paraId="572E798D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2CF9E80C" w14:textId="77777777" w:rsidR="00BC6420" w:rsidRDefault="00BC6420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9724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36E5E638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5</w:t>
    </w:r>
    <w:r>
      <w:fldChar w:fldCharType="end"/>
    </w:r>
    <w:r>
      <w:rPr>
        <w:sz w:val="16"/>
        <w:szCs w:val="16"/>
      </w:rPr>
      <w:t xml:space="preserve"> z </w:t>
    </w:r>
    <w:r w:rsidR="00E65A0D">
      <w:fldChar w:fldCharType="begin"/>
    </w:r>
    <w:r w:rsidR="00E65A0D">
      <w:instrText xml:space="preserve"> NUMPAGES \*Arabic </w:instrText>
    </w:r>
    <w:r w:rsidR="00E65A0D">
      <w:fldChar w:fldCharType="separate"/>
    </w:r>
    <w:r>
      <w:rPr>
        <w:noProof/>
      </w:rPr>
      <w:t>56</w:t>
    </w:r>
    <w:r w:rsidR="00E65A0D">
      <w:rPr>
        <w:noProof/>
      </w:rPr>
      <w:fldChar w:fldCharType="end"/>
    </w:r>
  </w:p>
  <w:p w14:paraId="2CBDB748" w14:textId="77777777" w:rsidR="00BC6420" w:rsidRDefault="00BC6420">
    <w:pPr>
      <w:pStyle w:val="Stopka"/>
      <w:jc w:val="right"/>
      <w:rPr>
        <w:b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2124" w14:textId="77777777" w:rsidR="00BC6420" w:rsidRDefault="00BC64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9976E" w14:textId="77777777" w:rsidR="00BC6420" w:rsidRDefault="00BC6420">
      <w:pPr>
        <w:spacing w:line="240" w:lineRule="auto"/>
      </w:pPr>
      <w:r>
        <w:separator/>
      </w:r>
    </w:p>
  </w:footnote>
  <w:footnote w:type="continuationSeparator" w:id="0">
    <w:p w14:paraId="192362D0" w14:textId="77777777" w:rsidR="00BC6420" w:rsidRDefault="00BC64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05C73" w14:textId="77777777" w:rsidR="00BC6420" w:rsidRDefault="00BC6420">
    <w:pPr>
      <w:tabs>
        <w:tab w:val="center" w:pos="4500"/>
        <w:tab w:val="right" w:pos="6480"/>
      </w:tabs>
    </w:pPr>
    <w:r>
      <w:rPr>
        <w:noProof/>
        <w:lang w:eastAsia="pl-PL"/>
      </w:rPr>
      <w:drawing>
        <wp:inline distT="0" distB="0" distL="0" distR="0" wp14:anchorId="7755D06B" wp14:editId="32299D7F">
          <wp:extent cx="5680075" cy="666750"/>
          <wp:effectExtent l="0" t="0" r="0" b="0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075" cy="6667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24771E2" w14:textId="77777777" w:rsidR="00BC6420" w:rsidRDefault="00BC6420">
    <w:pPr>
      <w:tabs>
        <w:tab w:val="center" w:pos="4500"/>
        <w:tab w:val="right" w:pos="64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9343" w14:textId="77777777" w:rsidR="00BC6420" w:rsidRDefault="00BC6420">
    <w:pPr>
      <w:tabs>
        <w:tab w:val="center" w:pos="4500"/>
        <w:tab w:val="right" w:pos="64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C1C82" w14:textId="77777777" w:rsidR="00BC6420" w:rsidRDefault="00BC6420">
    <w:pPr>
      <w:tabs>
        <w:tab w:val="center" w:pos="4500"/>
        <w:tab w:val="right" w:pos="648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7C54" w14:textId="4CBBF962" w:rsidR="00BC6420" w:rsidRDefault="00BC6420">
    <w:pPr>
      <w:tabs>
        <w:tab w:val="center" w:pos="4500"/>
        <w:tab w:val="right" w:pos="6480"/>
      </w:tabs>
    </w:pPr>
  </w:p>
  <w:p w14:paraId="3153832D" w14:textId="77777777" w:rsidR="00BC6420" w:rsidRDefault="00BC6420">
    <w:pPr>
      <w:tabs>
        <w:tab w:val="center" w:pos="4500"/>
        <w:tab w:val="right" w:pos="648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0CB2E" w14:textId="77777777" w:rsidR="00BC6420" w:rsidRDefault="00BC642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AFCB3" w14:textId="77777777" w:rsidR="00BC6420" w:rsidRDefault="00BC6420">
    <w:pPr>
      <w:tabs>
        <w:tab w:val="center" w:pos="4500"/>
        <w:tab w:val="right" w:pos="6480"/>
      </w:tabs>
    </w:pPr>
  </w:p>
  <w:p w14:paraId="448D4202" w14:textId="77777777" w:rsidR="00BC6420" w:rsidRDefault="00BC6420">
    <w:pPr>
      <w:tabs>
        <w:tab w:val="center" w:pos="4500"/>
        <w:tab w:val="right" w:pos="6480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28FD7" w14:textId="77777777" w:rsidR="00BC6420" w:rsidRDefault="00BC6420">
    <w:pPr>
      <w:tabs>
        <w:tab w:val="center" w:pos="4500"/>
        <w:tab w:val="right" w:pos="6480"/>
      </w:tabs>
    </w:pPr>
  </w:p>
  <w:p w14:paraId="5AB500BF" w14:textId="77777777" w:rsidR="00BC6420" w:rsidRDefault="00BC6420">
    <w:pPr>
      <w:tabs>
        <w:tab w:val="center" w:pos="4500"/>
        <w:tab w:val="right" w:pos="648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3F57F" w14:textId="77777777" w:rsidR="00BC6420" w:rsidRDefault="00BC64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DB4C9AB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4" w:hanging="62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Symbol"/>
        <w:b/>
        <w:bCs/>
        <w:color w:val="333399"/>
        <w:sz w:val="26"/>
        <w:szCs w:val="26"/>
        <w:lang w:val="x-none" w:eastAsia="x-none" w:bidi="x-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21" w:hanging="1021"/>
      </w:pPr>
      <w:rPr>
        <w:b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47" w:hanging="124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4" w:hanging="147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4" w:hanging="164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14" w:hanging="181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194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pStyle w:val="text"/>
      <w:lvlText w:val="%1."/>
      <w:lvlJc w:val="left"/>
      <w:pPr>
        <w:tabs>
          <w:tab w:val="num" w:pos="0"/>
        </w:tabs>
        <w:ind w:left="397" w:hanging="397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4" w:hanging="624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21" w:hanging="1021"/>
      </w:pPr>
      <w:rPr>
        <w:b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47" w:hanging="1247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4" w:hanging="1474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4" w:hanging="1644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14" w:hanging="1814"/>
      </w:pPr>
      <w:rPr>
        <w:rFonts w:ascii="Symbol" w:hAnsi="Symbol" w:cs="Symbol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1944" w:hanging="1584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6"/>
    <w:multiLevelType w:val="multi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9"/>
    <w:multiLevelType w:val="multilevel"/>
    <w:tmpl w:val="00000009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</w:rPr>
    </w:lvl>
  </w:abstractNum>
  <w:abstractNum w:abstractNumId="8" w15:restartNumberingAfterBreak="0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4"/>
        <w:szCs w:val="24"/>
      </w:rPr>
    </w:lvl>
  </w:abstractNum>
  <w:abstractNum w:abstractNumId="9" w15:restartNumberingAfterBreak="0">
    <w:nsid w:val="0000000B"/>
    <w:multiLevelType w:val="multilevel"/>
    <w:tmpl w:val="0000000B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</w:rPr>
    </w:lvl>
  </w:abstractNum>
  <w:abstractNum w:abstractNumId="10" w15:restartNumberingAfterBreak="0">
    <w:nsid w:val="0000000C"/>
    <w:multiLevelType w:val="multilevel"/>
    <w:tmpl w:val="0000000C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E"/>
    <w:multiLevelType w:val="multilevel"/>
    <w:tmpl w:val="0000000E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F"/>
    <w:multiLevelType w:val="singleLevel"/>
    <w:tmpl w:val="0000000F"/>
    <w:name w:val="WW8Num20"/>
    <w:lvl w:ilvl="0">
      <w:start w:val="1"/>
      <w:numFmt w:val="bullet"/>
      <w:pStyle w:val="Akapitzlis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0"/>
    <w:multiLevelType w:val="singleLevel"/>
    <w:tmpl w:val="00000010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011"/>
    <w:multiLevelType w:val="singleLevel"/>
    <w:tmpl w:val="00000011"/>
    <w:name w:val="WW8Num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lang w:val="en-US"/>
      </w:rPr>
    </w:lvl>
  </w:abstractNum>
  <w:abstractNum w:abstractNumId="16" w15:restartNumberingAfterBreak="0">
    <w:nsid w:val="00000012"/>
    <w:multiLevelType w:val="singleLevel"/>
    <w:tmpl w:val="00000012"/>
    <w:name w:val="WW8Num3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7" w15:restartNumberingAfterBreak="0">
    <w:nsid w:val="00000013"/>
    <w:multiLevelType w:val="singleLevel"/>
    <w:tmpl w:val="00000013"/>
    <w:name w:val="WW8Num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4"/>
    <w:multiLevelType w:val="singleLevel"/>
    <w:tmpl w:val="00000014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CC066E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718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12A27D59"/>
    <w:multiLevelType w:val="hybridMultilevel"/>
    <w:tmpl w:val="289A2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0760BF"/>
    <w:multiLevelType w:val="hybridMultilevel"/>
    <w:tmpl w:val="9B545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626D03"/>
    <w:multiLevelType w:val="hybridMultilevel"/>
    <w:tmpl w:val="BE600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0537B"/>
    <w:multiLevelType w:val="multilevel"/>
    <w:tmpl w:val="F39EAB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24" w15:restartNumberingAfterBreak="0">
    <w:nsid w:val="4A2D6C49"/>
    <w:multiLevelType w:val="hybridMultilevel"/>
    <w:tmpl w:val="D1F8B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B5B6E"/>
    <w:multiLevelType w:val="hybridMultilevel"/>
    <w:tmpl w:val="8D684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410C2"/>
    <w:multiLevelType w:val="hybridMultilevel"/>
    <w:tmpl w:val="2B104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AB30A9"/>
    <w:multiLevelType w:val="hybridMultilevel"/>
    <w:tmpl w:val="0D5A7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4353B"/>
    <w:multiLevelType w:val="multilevel"/>
    <w:tmpl w:val="5110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F843546"/>
    <w:multiLevelType w:val="hybridMultilevel"/>
    <w:tmpl w:val="7F843546"/>
    <w:lvl w:ilvl="0" w:tplc="D660B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F7AAC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1540DA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3F8096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3A21C5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B7C695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88CA8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D886DE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8CA266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0" w15:restartNumberingAfterBreak="0">
    <w:nsid w:val="7F843547"/>
    <w:multiLevelType w:val="hybridMultilevel"/>
    <w:tmpl w:val="7F843547"/>
    <w:lvl w:ilvl="0" w:tplc="79A074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4A2D76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DDE29F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D8CCF8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E3CFA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9D272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6CCBE9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BE8AA7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4C4FB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" w15:restartNumberingAfterBreak="0">
    <w:nsid w:val="7F843548"/>
    <w:multiLevelType w:val="hybridMultilevel"/>
    <w:tmpl w:val="7F843548"/>
    <w:lvl w:ilvl="0" w:tplc="CF9075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D26A2D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FC5DD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A3A24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37E62E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18267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B88F8A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64588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8965A1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" w15:restartNumberingAfterBreak="0">
    <w:nsid w:val="7F843549"/>
    <w:multiLevelType w:val="hybridMultilevel"/>
    <w:tmpl w:val="7F843549"/>
    <w:lvl w:ilvl="0" w:tplc="5472FD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374DF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2A622E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842921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090F68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DF4067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940F5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3A24C0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FD897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3" w15:restartNumberingAfterBreak="0">
    <w:nsid w:val="7F84354A"/>
    <w:multiLevelType w:val="hybridMultilevel"/>
    <w:tmpl w:val="7F84354A"/>
    <w:lvl w:ilvl="0" w:tplc="2A1839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000D8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A04636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04AA3D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8D2BB5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68AA4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A4C3A7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B14B98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8C62EC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4" w15:restartNumberingAfterBreak="0">
    <w:nsid w:val="7F84355C"/>
    <w:multiLevelType w:val="hybridMultilevel"/>
    <w:tmpl w:val="7F84355C"/>
    <w:lvl w:ilvl="0" w:tplc="206C34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804E55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C0C35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CA4B75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1FE824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E4CC90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AE803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0A2038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682D15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5" w15:restartNumberingAfterBreak="0">
    <w:nsid w:val="7F84355D"/>
    <w:multiLevelType w:val="hybridMultilevel"/>
    <w:tmpl w:val="7F84355D"/>
    <w:lvl w:ilvl="0" w:tplc="978423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6D82A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C0712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9E8E13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C6EC7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854F1D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9F623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1862EA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AF2D72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2"/>
  </w:num>
  <w:num w:numId="10">
    <w:abstractNumId w:val="13"/>
  </w:num>
  <w:num w:numId="11">
    <w:abstractNumId w:val="14"/>
  </w:num>
  <w:num w:numId="12">
    <w:abstractNumId w:val="15"/>
  </w:num>
  <w:num w:numId="13">
    <w:abstractNumId w:val="20"/>
  </w:num>
  <w:num w:numId="14">
    <w:abstractNumId w:val="26"/>
  </w:num>
  <w:num w:numId="15">
    <w:abstractNumId w:val="21"/>
  </w:num>
  <w:num w:numId="16">
    <w:abstractNumId w:val="22"/>
  </w:num>
  <w:num w:numId="17">
    <w:abstractNumId w:val="25"/>
  </w:num>
  <w:num w:numId="18">
    <w:abstractNumId w:val="27"/>
  </w:num>
  <w:num w:numId="19">
    <w:abstractNumId w:val="29"/>
  </w:num>
  <w:num w:numId="20">
    <w:abstractNumId w:val="30"/>
  </w:num>
  <w:num w:numId="21">
    <w:abstractNumId w:val="31"/>
  </w:num>
  <w:num w:numId="22">
    <w:abstractNumId w:val="32"/>
  </w:num>
  <w:num w:numId="23">
    <w:abstractNumId w:val="33"/>
  </w:num>
  <w:num w:numId="24">
    <w:abstractNumId w:val="23"/>
  </w:num>
  <w:num w:numId="25">
    <w:abstractNumId w:val="34"/>
  </w:num>
  <w:num w:numId="26">
    <w:abstractNumId w:val="35"/>
  </w:num>
  <w:num w:numId="27">
    <w:abstractNumId w:val="19"/>
  </w:num>
  <w:num w:numId="28">
    <w:abstractNumId w:val="24"/>
  </w:num>
  <w:num w:numId="29">
    <w:abstractNumId w:val="28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embedSystemFonts/>
  <w:hideSpelling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152"/>
    <w:rsid w:val="00006A07"/>
    <w:rsid w:val="000074AC"/>
    <w:rsid w:val="0001197F"/>
    <w:rsid w:val="00021380"/>
    <w:rsid w:val="000242DF"/>
    <w:rsid w:val="0002479D"/>
    <w:rsid w:val="000253F7"/>
    <w:rsid w:val="00031BE9"/>
    <w:rsid w:val="00041A79"/>
    <w:rsid w:val="0004396F"/>
    <w:rsid w:val="00062423"/>
    <w:rsid w:val="000671BF"/>
    <w:rsid w:val="00074E72"/>
    <w:rsid w:val="000A26DF"/>
    <w:rsid w:val="000B2087"/>
    <w:rsid w:val="000B282D"/>
    <w:rsid w:val="000C0287"/>
    <w:rsid w:val="000C7EC8"/>
    <w:rsid w:val="000D02DA"/>
    <w:rsid w:val="00100740"/>
    <w:rsid w:val="001156E7"/>
    <w:rsid w:val="0011631D"/>
    <w:rsid w:val="00155327"/>
    <w:rsid w:val="00162944"/>
    <w:rsid w:val="00192D1C"/>
    <w:rsid w:val="00193442"/>
    <w:rsid w:val="001962D7"/>
    <w:rsid w:val="001A5F70"/>
    <w:rsid w:val="001A6CE9"/>
    <w:rsid w:val="001C0920"/>
    <w:rsid w:val="001E749B"/>
    <w:rsid w:val="001F0C91"/>
    <w:rsid w:val="001F1E5E"/>
    <w:rsid w:val="00200545"/>
    <w:rsid w:val="002031F6"/>
    <w:rsid w:val="00205E6C"/>
    <w:rsid w:val="00206B9C"/>
    <w:rsid w:val="00206EFA"/>
    <w:rsid w:val="00220731"/>
    <w:rsid w:val="002223AC"/>
    <w:rsid w:val="00234C21"/>
    <w:rsid w:val="002457B5"/>
    <w:rsid w:val="00256D81"/>
    <w:rsid w:val="0027023B"/>
    <w:rsid w:val="00273B57"/>
    <w:rsid w:val="0027495E"/>
    <w:rsid w:val="00285B95"/>
    <w:rsid w:val="002916D2"/>
    <w:rsid w:val="0031718C"/>
    <w:rsid w:val="003223C3"/>
    <w:rsid w:val="003354CB"/>
    <w:rsid w:val="00341302"/>
    <w:rsid w:val="00344DFD"/>
    <w:rsid w:val="00360835"/>
    <w:rsid w:val="00375D6D"/>
    <w:rsid w:val="0038283F"/>
    <w:rsid w:val="00395D68"/>
    <w:rsid w:val="003B7309"/>
    <w:rsid w:val="003C3BF6"/>
    <w:rsid w:val="003E1D10"/>
    <w:rsid w:val="003E6B3C"/>
    <w:rsid w:val="00421CB9"/>
    <w:rsid w:val="00440F57"/>
    <w:rsid w:val="004417BC"/>
    <w:rsid w:val="00444B81"/>
    <w:rsid w:val="0045443E"/>
    <w:rsid w:val="004628E3"/>
    <w:rsid w:val="004664AE"/>
    <w:rsid w:val="00481FB4"/>
    <w:rsid w:val="00495868"/>
    <w:rsid w:val="004A416D"/>
    <w:rsid w:val="004A6D18"/>
    <w:rsid w:val="004A7C6A"/>
    <w:rsid w:val="004B3EC1"/>
    <w:rsid w:val="004C2D32"/>
    <w:rsid w:val="00516FDD"/>
    <w:rsid w:val="00523A76"/>
    <w:rsid w:val="00550DD0"/>
    <w:rsid w:val="00551B26"/>
    <w:rsid w:val="0055403D"/>
    <w:rsid w:val="00557D0C"/>
    <w:rsid w:val="00563CA9"/>
    <w:rsid w:val="005A1743"/>
    <w:rsid w:val="005B7109"/>
    <w:rsid w:val="005C0327"/>
    <w:rsid w:val="005F7076"/>
    <w:rsid w:val="00600C1A"/>
    <w:rsid w:val="00605AF4"/>
    <w:rsid w:val="0062618A"/>
    <w:rsid w:val="0064109A"/>
    <w:rsid w:val="006418D4"/>
    <w:rsid w:val="00650CB2"/>
    <w:rsid w:val="006536EE"/>
    <w:rsid w:val="00654E2C"/>
    <w:rsid w:val="00656123"/>
    <w:rsid w:val="00681B9E"/>
    <w:rsid w:val="00696F2B"/>
    <w:rsid w:val="006A32EA"/>
    <w:rsid w:val="006B28EB"/>
    <w:rsid w:val="006E5624"/>
    <w:rsid w:val="006E7637"/>
    <w:rsid w:val="006F0495"/>
    <w:rsid w:val="006F24C6"/>
    <w:rsid w:val="00713AA8"/>
    <w:rsid w:val="00730705"/>
    <w:rsid w:val="007316BE"/>
    <w:rsid w:val="0073508A"/>
    <w:rsid w:val="00743619"/>
    <w:rsid w:val="007464C3"/>
    <w:rsid w:val="007530D4"/>
    <w:rsid w:val="007559C7"/>
    <w:rsid w:val="007738CD"/>
    <w:rsid w:val="00781344"/>
    <w:rsid w:val="00782D3C"/>
    <w:rsid w:val="007841A1"/>
    <w:rsid w:val="007842E7"/>
    <w:rsid w:val="007A62D8"/>
    <w:rsid w:val="007B0A56"/>
    <w:rsid w:val="007C7CB6"/>
    <w:rsid w:val="007C7DA0"/>
    <w:rsid w:val="007D4831"/>
    <w:rsid w:val="00806152"/>
    <w:rsid w:val="008427A0"/>
    <w:rsid w:val="008446B2"/>
    <w:rsid w:val="00853593"/>
    <w:rsid w:val="00857D79"/>
    <w:rsid w:val="008611A5"/>
    <w:rsid w:val="00861D38"/>
    <w:rsid w:val="008632EB"/>
    <w:rsid w:val="00874CC4"/>
    <w:rsid w:val="0089198E"/>
    <w:rsid w:val="008A6150"/>
    <w:rsid w:val="008B4325"/>
    <w:rsid w:val="008B52AF"/>
    <w:rsid w:val="008B7358"/>
    <w:rsid w:val="008C31D6"/>
    <w:rsid w:val="008C761B"/>
    <w:rsid w:val="008D6FC2"/>
    <w:rsid w:val="008E0296"/>
    <w:rsid w:val="008E06CF"/>
    <w:rsid w:val="008E0906"/>
    <w:rsid w:val="008F0183"/>
    <w:rsid w:val="0090708F"/>
    <w:rsid w:val="00916407"/>
    <w:rsid w:val="00920445"/>
    <w:rsid w:val="00925870"/>
    <w:rsid w:val="0093333B"/>
    <w:rsid w:val="009350A0"/>
    <w:rsid w:val="009418F6"/>
    <w:rsid w:val="00961404"/>
    <w:rsid w:val="00976D46"/>
    <w:rsid w:val="00987CAF"/>
    <w:rsid w:val="00991C37"/>
    <w:rsid w:val="00996DD1"/>
    <w:rsid w:val="009A547B"/>
    <w:rsid w:val="009A6478"/>
    <w:rsid w:val="009C2394"/>
    <w:rsid w:val="009D468A"/>
    <w:rsid w:val="009F4227"/>
    <w:rsid w:val="009F4294"/>
    <w:rsid w:val="009F6A1D"/>
    <w:rsid w:val="009F6CA2"/>
    <w:rsid w:val="00A04BE2"/>
    <w:rsid w:val="00A14ABC"/>
    <w:rsid w:val="00A24824"/>
    <w:rsid w:val="00A31A68"/>
    <w:rsid w:val="00A35646"/>
    <w:rsid w:val="00A35A89"/>
    <w:rsid w:val="00A45116"/>
    <w:rsid w:val="00A66708"/>
    <w:rsid w:val="00A8100A"/>
    <w:rsid w:val="00A93666"/>
    <w:rsid w:val="00A96154"/>
    <w:rsid w:val="00AB4480"/>
    <w:rsid w:val="00AC50BF"/>
    <w:rsid w:val="00AC6B7E"/>
    <w:rsid w:val="00AD183D"/>
    <w:rsid w:val="00AE01E7"/>
    <w:rsid w:val="00AF03E0"/>
    <w:rsid w:val="00B0292B"/>
    <w:rsid w:val="00B05936"/>
    <w:rsid w:val="00B07BFA"/>
    <w:rsid w:val="00B1462C"/>
    <w:rsid w:val="00B14981"/>
    <w:rsid w:val="00B27902"/>
    <w:rsid w:val="00B3215D"/>
    <w:rsid w:val="00B46D69"/>
    <w:rsid w:val="00B510EF"/>
    <w:rsid w:val="00B61BBF"/>
    <w:rsid w:val="00B623D3"/>
    <w:rsid w:val="00B87970"/>
    <w:rsid w:val="00BA2BD6"/>
    <w:rsid w:val="00BC02AC"/>
    <w:rsid w:val="00BC6420"/>
    <w:rsid w:val="00BD0C0B"/>
    <w:rsid w:val="00BD2425"/>
    <w:rsid w:val="00BE159A"/>
    <w:rsid w:val="00BF3D81"/>
    <w:rsid w:val="00C128CC"/>
    <w:rsid w:val="00C23F95"/>
    <w:rsid w:val="00C254C9"/>
    <w:rsid w:val="00C41E42"/>
    <w:rsid w:val="00C425F9"/>
    <w:rsid w:val="00C45312"/>
    <w:rsid w:val="00C64BA6"/>
    <w:rsid w:val="00C65939"/>
    <w:rsid w:val="00C82599"/>
    <w:rsid w:val="00C83F3E"/>
    <w:rsid w:val="00C94E3E"/>
    <w:rsid w:val="00CA005B"/>
    <w:rsid w:val="00CA1BE8"/>
    <w:rsid w:val="00CA7E38"/>
    <w:rsid w:val="00CC3BC6"/>
    <w:rsid w:val="00CC7382"/>
    <w:rsid w:val="00CE1ACC"/>
    <w:rsid w:val="00D11A2E"/>
    <w:rsid w:val="00D20F32"/>
    <w:rsid w:val="00D22C02"/>
    <w:rsid w:val="00D30F7E"/>
    <w:rsid w:val="00D40E20"/>
    <w:rsid w:val="00D41221"/>
    <w:rsid w:val="00D41E4B"/>
    <w:rsid w:val="00D52D16"/>
    <w:rsid w:val="00D71B92"/>
    <w:rsid w:val="00D93700"/>
    <w:rsid w:val="00DA085F"/>
    <w:rsid w:val="00DA0C5F"/>
    <w:rsid w:val="00DB0519"/>
    <w:rsid w:val="00DD0944"/>
    <w:rsid w:val="00DF1A78"/>
    <w:rsid w:val="00E05D4D"/>
    <w:rsid w:val="00E065BC"/>
    <w:rsid w:val="00E14CA1"/>
    <w:rsid w:val="00E2259E"/>
    <w:rsid w:val="00E274DD"/>
    <w:rsid w:val="00E3767C"/>
    <w:rsid w:val="00E40F42"/>
    <w:rsid w:val="00E52EE8"/>
    <w:rsid w:val="00E6280E"/>
    <w:rsid w:val="00E65A0D"/>
    <w:rsid w:val="00E82182"/>
    <w:rsid w:val="00E8250F"/>
    <w:rsid w:val="00E91527"/>
    <w:rsid w:val="00E93FBF"/>
    <w:rsid w:val="00EA2117"/>
    <w:rsid w:val="00EB12D4"/>
    <w:rsid w:val="00ED4FEE"/>
    <w:rsid w:val="00ED604C"/>
    <w:rsid w:val="00ED67CC"/>
    <w:rsid w:val="00EE0871"/>
    <w:rsid w:val="00EE39B4"/>
    <w:rsid w:val="00EE41C8"/>
    <w:rsid w:val="00EE6FD3"/>
    <w:rsid w:val="00EF2E32"/>
    <w:rsid w:val="00F04DAD"/>
    <w:rsid w:val="00F1282E"/>
    <w:rsid w:val="00F20261"/>
    <w:rsid w:val="00F423D4"/>
    <w:rsid w:val="00F44315"/>
    <w:rsid w:val="00F6289A"/>
    <w:rsid w:val="00F746AA"/>
    <w:rsid w:val="00F8103A"/>
    <w:rsid w:val="00F82A82"/>
    <w:rsid w:val="00F83738"/>
    <w:rsid w:val="00F8380C"/>
    <w:rsid w:val="00F848EE"/>
    <w:rsid w:val="00FB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3C5B36F3"/>
  <w15:docId w15:val="{84BE2D6C-2B33-4C51-87E8-93E2B9A2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76" w:lineRule="auto"/>
      <w:jc w:val="both"/>
    </w:pPr>
    <w:rPr>
      <w:rFonts w:ascii="Arial" w:hAnsi="Arial" w:cs="Arial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27"/>
      </w:numPr>
      <w:spacing w:before="240" w:after="60"/>
      <w:outlineLvl w:val="0"/>
    </w:pPr>
    <w:rPr>
      <w:rFonts w:ascii="Trebuchet MS" w:hAnsi="Trebuchet MS"/>
      <w:b/>
      <w:bCs/>
      <w:color w:val="333399"/>
      <w:kern w:val="1"/>
      <w:sz w:val="30"/>
      <w:szCs w:val="30"/>
    </w:rPr>
  </w:style>
  <w:style w:type="paragraph" w:styleId="Nagwek2">
    <w:name w:val="heading 2"/>
    <w:basedOn w:val="Nagwek1"/>
    <w:next w:val="Tekstpodstawowy"/>
    <w:qFormat/>
    <w:rsid w:val="007C7CB6"/>
    <w:pPr>
      <w:numPr>
        <w:ilvl w:val="1"/>
      </w:numPr>
      <w:outlineLvl w:val="1"/>
    </w:pPr>
    <w:rPr>
      <w:sz w:val="28"/>
      <w:szCs w:val="28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27"/>
      </w:numPr>
      <w:spacing w:before="240" w:after="60"/>
      <w:outlineLvl w:val="2"/>
    </w:pPr>
    <w:rPr>
      <w:rFonts w:ascii="Trebuchet MS" w:hAnsi="Trebuchet MS"/>
      <w:b/>
      <w:bCs/>
      <w:color w:val="333399"/>
      <w:sz w:val="26"/>
      <w:szCs w:val="26"/>
    </w:rPr>
  </w:style>
  <w:style w:type="paragraph" w:styleId="Nagwek4">
    <w:name w:val="heading 4"/>
    <w:basedOn w:val="Normalny"/>
    <w:next w:val="Tekstpodstawowy"/>
    <w:qFormat/>
    <w:pPr>
      <w:numPr>
        <w:ilvl w:val="3"/>
        <w:numId w:val="27"/>
      </w:numPr>
      <w:spacing w:before="240" w:after="60"/>
      <w:outlineLvl w:val="3"/>
    </w:pPr>
    <w:rPr>
      <w:rFonts w:ascii="Trebuchet MS" w:hAnsi="Trebuchet MS" w:cs="Trebuchet MS"/>
      <w:b/>
      <w:color w:val="333399"/>
    </w:rPr>
  </w:style>
  <w:style w:type="paragraph" w:styleId="Nagwek5">
    <w:name w:val="heading 5"/>
    <w:basedOn w:val="Normalny"/>
    <w:next w:val="Tekstpodstawowy"/>
    <w:qFormat/>
    <w:pPr>
      <w:numPr>
        <w:ilvl w:val="4"/>
        <w:numId w:val="27"/>
      </w:numPr>
      <w:spacing w:before="240" w:after="60"/>
      <w:outlineLvl w:val="4"/>
    </w:pPr>
    <w:rPr>
      <w:rFonts w:ascii="Trebuchet MS" w:hAnsi="Trebuchet MS" w:cs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27"/>
      </w:numPr>
      <w:spacing w:before="240" w:after="60"/>
      <w:outlineLvl w:val="5"/>
    </w:pPr>
    <w:rPr>
      <w:rFonts w:ascii="Trebuchet MS" w:hAnsi="Trebuchet MS" w:cs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27"/>
      </w:numPr>
      <w:spacing w:before="240" w:after="60"/>
      <w:outlineLvl w:val="6"/>
    </w:pPr>
    <w:rPr>
      <w:rFonts w:ascii="Trebuchet MS" w:hAnsi="Trebuchet MS" w:cs="Trebuchet MS"/>
      <w:i/>
      <w:color w:val="333399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27"/>
      </w:numPr>
      <w:spacing w:before="240" w:after="60"/>
      <w:outlineLvl w:val="7"/>
    </w:pPr>
    <w:rPr>
      <w:rFonts w:ascii="Trebuchet MS" w:hAnsi="Trebuchet MS" w:cs="Trebuchet MS"/>
      <w:i/>
      <w:iCs/>
      <w:color w:val="333399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27"/>
      </w:numPr>
      <w:spacing w:before="240" w:after="60"/>
      <w:outlineLvl w:val="8"/>
    </w:pPr>
    <w:rPr>
      <w:rFonts w:ascii="Trebuchet MS" w:hAnsi="Trebuchet MS"/>
      <w:i/>
      <w:color w:val="333399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2">
    <w:name w:val="WW8Num1z2"/>
    <w:rPr>
      <w:rFonts w:cs="Symbol"/>
      <w:b/>
      <w:bCs/>
      <w:color w:val="333399"/>
      <w:sz w:val="26"/>
      <w:szCs w:val="26"/>
      <w:lang w:val="x-none" w:eastAsia="x-none" w:bidi="x-none"/>
    </w:rPr>
  </w:style>
  <w:style w:type="character" w:customStyle="1" w:styleId="WW8Num1z3">
    <w:name w:val="WW8Num1z3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3">
    <w:name w:val="WW8Num2z3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lang w:val="en-U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  <w:lang w:val="en-U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  <w:color w:val="000000"/>
      <w:sz w:val="24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  <w:color w:val="000000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OpenSymbol"/>
      <w:sz w:val="24"/>
      <w:szCs w:val="24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  <w:rPr>
      <w:rFonts w:ascii="OpenSymbol" w:hAnsi="OpenSymbol" w:cs="OpenSymbol"/>
      <w:sz w:val="24"/>
      <w:szCs w:val="24"/>
    </w:rPr>
  </w:style>
  <w:style w:type="character" w:customStyle="1" w:styleId="WW8Num15z0">
    <w:name w:val="WW8Num15z0"/>
    <w:rPr>
      <w:rFonts w:ascii="Symbol" w:hAnsi="Symbol" w:cs="OpenSymbol"/>
      <w:sz w:val="24"/>
    </w:rPr>
  </w:style>
  <w:style w:type="character" w:customStyle="1" w:styleId="WW8Num16z0">
    <w:name w:val="WW8Num16z0"/>
    <w:rPr>
      <w:rFonts w:ascii="Calibri" w:hAnsi="Calibri" w:cs="Arial"/>
      <w:sz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cs="Times New Roman" w:hint="default"/>
    </w:rPr>
  </w:style>
  <w:style w:type="character" w:customStyle="1" w:styleId="WW8Num21z2">
    <w:name w:val="WW8Num21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1z3">
    <w:name w:val="WW8Num21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0">
    <w:name w:val="WW8Num22z0"/>
    <w:rPr>
      <w:rFonts w:cs="Times New Roman" w:hint="default"/>
    </w:rPr>
  </w:style>
  <w:style w:type="character" w:customStyle="1" w:styleId="WW8Num22z2">
    <w:name w:val="WW8Num22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3">
    <w:name w:val="WW8Num22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3z0">
    <w:name w:val="WW8Num23z0"/>
    <w:rPr>
      <w:rFonts w:cs="Times New Roman" w:hint="default"/>
    </w:rPr>
  </w:style>
  <w:style w:type="character" w:customStyle="1" w:styleId="WW8Num23z2">
    <w:name w:val="WW8Num23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3z3">
    <w:name w:val="WW8Num23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Symbol"/>
      <w:b/>
      <w:bCs/>
      <w:color w:val="333399"/>
      <w:kern w:val="1"/>
      <w:sz w:val="28"/>
      <w:szCs w:val="28"/>
      <w:lang w:val="x-none" w:eastAsia="x-none" w:bidi="x-none"/>
    </w:rPr>
  </w:style>
  <w:style w:type="character" w:customStyle="1" w:styleId="WW8Num24z2">
    <w:name w:val="WW8Num24z2"/>
    <w:rPr>
      <w:rFonts w:cs="Times New Roman" w:hint="default"/>
    </w:rPr>
  </w:style>
  <w:style w:type="character" w:customStyle="1" w:styleId="WW8Num24z3">
    <w:name w:val="WW8Num24z3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4">
    <w:name w:val="WW8Num24z4"/>
    <w:rPr>
      <w:b/>
      <w:bCs/>
      <w:i/>
      <w:iCs/>
      <w:color w:val="333399"/>
      <w:sz w:val="24"/>
      <w:szCs w:val="26"/>
      <w:lang w:val="x-none" w:eastAsia="x-none" w:bidi="x-none"/>
    </w:rPr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5z2">
    <w:name w:val="WW8Num25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3">
    <w:name w:val="WW8Num25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6z0">
    <w:name w:val="WW8Num26z0"/>
    <w:rPr>
      <w:rFonts w:cs="Times New Roman" w:hint="default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Symbol" w:hAnsi="Symbol" w:cs="Symbol"/>
      <w:lang w:val="en-U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Symbol" w:hAnsi="Symbol" w:cs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Numerstrony1">
    <w:name w:val="Numer strony1"/>
    <w:rPr>
      <w:rFonts w:cs="Times New Roman"/>
    </w:rPr>
  </w:style>
  <w:style w:type="character" w:customStyle="1" w:styleId="TekstprzypisukocowegoZnak">
    <w:name w:val="Tekst przypisu końcowego Znak"/>
    <w:rPr>
      <w:rFonts w:cs="Times New Roman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komentarzaZnak">
    <w:name w:val="Tekst komentarza Znak"/>
    <w:rPr>
      <w:lang w:val="pl-PL"/>
    </w:rPr>
  </w:style>
  <w:style w:type="character" w:customStyle="1" w:styleId="NagwekZnak">
    <w:name w:val="Nagłówek Znak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2Znak">
    <w:name w:val="Tekst podstawowy wcięty 2 Znak"/>
    <w:link w:val="Tekstpodstawowywcity2"/>
    <w:rPr>
      <w:sz w:val="24"/>
    </w:rPr>
  </w:style>
  <w:style w:type="character" w:customStyle="1" w:styleId="Nagwek2Znak">
    <w:name w:val="Nagłówek 2 Znak"/>
    <w:rPr>
      <w:rFonts w:ascii="Trebuchet MS" w:hAnsi="Trebuchet MS" w:cs="Arial"/>
      <w:b/>
      <w:bCs/>
      <w:color w:val="333399"/>
      <w:kern w:val="1"/>
      <w:sz w:val="28"/>
      <w:szCs w:val="28"/>
    </w:rPr>
  </w:style>
  <w:style w:type="character" w:customStyle="1" w:styleId="TytuZnak">
    <w:name w:val="Tytuł Znak"/>
    <w:rPr>
      <w:rFonts w:ascii="Cambria" w:hAnsi="Cambria" w:cs="font313"/>
      <w:color w:val="17365D"/>
      <w:spacing w:val="5"/>
      <w:kern w:val="1"/>
      <w:sz w:val="52"/>
      <w:szCs w:val="52"/>
    </w:rPr>
  </w:style>
  <w:style w:type="character" w:customStyle="1" w:styleId="TeksttabeliZnak">
    <w:name w:val="Tekst tabeli Znak"/>
    <w:rPr>
      <w:rFonts w:ascii="Arial" w:hAnsi="Arial" w:cs="Arial"/>
    </w:rPr>
  </w:style>
  <w:style w:type="character" w:customStyle="1" w:styleId="Nagwek1Znak">
    <w:name w:val="Nagłówek 1 Znak"/>
    <w:rPr>
      <w:rFonts w:ascii="Trebuchet MS" w:hAnsi="Trebuchet MS" w:cs="Arial"/>
      <w:b/>
      <w:bCs/>
      <w:color w:val="333399"/>
      <w:kern w:val="1"/>
      <w:sz w:val="30"/>
      <w:szCs w:val="30"/>
    </w:rPr>
  </w:style>
  <w:style w:type="character" w:customStyle="1" w:styleId="Nagwek3Znak">
    <w:name w:val="Nagłówek 3 Znak"/>
    <w:rPr>
      <w:rFonts w:ascii="Trebuchet MS" w:hAnsi="Trebuchet MS" w:cs="Arial"/>
      <w:b/>
      <w:bCs/>
      <w:color w:val="333399"/>
      <w:sz w:val="26"/>
      <w:szCs w:val="26"/>
    </w:rPr>
  </w:style>
  <w:style w:type="character" w:customStyle="1" w:styleId="Nagwek4Znak">
    <w:name w:val="Nagłówek 4 Znak"/>
    <w:rPr>
      <w:rFonts w:ascii="Trebuchet MS" w:hAnsi="Trebuchet MS" w:cs="Trebuchet MS"/>
      <w:b/>
      <w:color w:val="333399"/>
      <w:sz w:val="24"/>
      <w:szCs w:val="24"/>
    </w:rPr>
  </w:style>
  <w:style w:type="character" w:customStyle="1" w:styleId="Nagwek5Znak">
    <w:name w:val="Nagłówek 5 Znak"/>
    <w:rPr>
      <w:rFonts w:ascii="Trebuchet MS" w:hAnsi="Trebuchet MS" w:cs="Trebuchet MS"/>
      <w:b/>
      <w:bCs/>
      <w:i/>
      <w:iCs/>
      <w:color w:val="333399"/>
      <w:sz w:val="24"/>
      <w:szCs w:val="26"/>
    </w:rPr>
  </w:style>
  <w:style w:type="character" w:customStyle="1" w:styleId="Nagwek6Znak">
    <w:name w:val="Nagłówek 6 Znak"/>
    <w:rPr>
      <w:rFonts w:ascii="Trebuchet MS" w:hAnsi="Trebuchet MS" w:cs="Trebuchet MS"/>
      <w:b/>
      <w:bCs/>
      <w:i/>
      <w:color w:val="333399"/>
      <w:sz w:val="24"/>
      <w:szCs w:val="22"/>
    </w:rPr>
  </w:style>
  <w:style w:type="character" w:customStyle="1" w:styleId="Nagwek7Znak">
    <w:name w:val="Nagłówek 7 Znak"/>
    <w:rPr>
      <w:rFonts w:ascii="Trebuchet MS" w:hAnsi="Trebuchet MS" w:cs="Trebuchet MS"/>
      <w:i/>
      <w:color w:val="333399"/>
      <w:sz w:val="24"/>
      <w:szCs w:val="24"/>
    </w:rPr>
  </w:style>
  <w:style w:type="character" w:customStyle="1" w:styleId="Nagwek8Znak">
    <w:name w:val="Nagłówek 8 Znak"/>
    <w:rPr>
      <w:rFonts w:ascii="Trebuchet MS" w:hAnsi="Trebuchet MS" w:cs="Trebuchet MS"/>
      <w:i/>
      <w:iCs/>
      <w:color w:val="333399"/>
      <w:sz w:val="24"/>
      <w:szCs w:val="24"/>
    </w:rPr>
  </w:style>
  <w:style w:type="character" w:customStyle="1" w:styleId="Nagwek9Znak">
    <w:name w:val="Nagłówek 9 Znak"/>
    <w:rPr>
      <w:rFonts w:ascii="Trebuchet MS" w:hAnsi="Trebuchet MS" w:cs="Arial"/>
      <w:i/>
      <w:color w:val="333399"/>
      <w:sz w:val="22"/>
      <w:szCs w:val="22"/>
    </w:rPr>
  </w:style>
  <w:style w:type="character" w:customStyle="1" w:styleId="Podtytutabeli">
    <w:name w:val="Podtytuł tabeli"/>
    <w:rPr>
      <w:rFonts w:ascii="Trebuchet MS" w:hAnsi="Trebuchet MS" w:cs="Trebuchet MS"/>
      <w:b/>
      <w:bCs/>
      <w:color w:val="FFFFFF"/>
      <w:sz w:val="20"/>
    </w:rPr>
  </w:style>
  <w:style w:type="character" w:customStyle="1" w:styleId="Tekstdlapodtytuu">
    <w:name w:val="Tekst dla podtytułu"/>
    <w:rPr>
      <w:rFonts w:ascii="Trebuchet MS" w:hAnsi="Trebuchet MS" w:cs="Trebuchet MS"/>
      <w:i/>
      <w:iCs/>
      <w:sz w:val="20"/>
    </w:rPr>
  </w:style>
  <w:style w:type="character" w:customStyle="1" w:styleId="Tekstdlanagwkatabeli">
    <w:name w:val="Tekst dla nagłówka tabeli"/>
    <w:rPr>
      <w:rFonts w:ascii="Trebuchet MS" w:hAnsi="Trebuchet MS" w:cs="Trebuchet MS"/>
      <w:sz w:val="20"/>
    </w:rPr>
  </w:style>
  <w:style w:type="character" w:customStyle="1" w:styleId="NormalnyMS">
    <w:name w:val="Normalny MS"/>
    <w:uiPriority w:val="99"/>
    <w:rPr>
      <w:rFonts w:ascii="Trebuchet MS" w:hAnsi="Trebuchet MS" w:cs="Trebuchet MS"/>
      <w:sz w:val="22"/>
    </w:rPr>
  </w:style>
  <w:style w:type="character" w:customStyle="1" w:styleId="nrstronyZnak">
    <w:name w:val="nr strony Znak"/>
    <w:rPr>
      <w:rFonts w:ascii="Arial" w:hAnsi="Arial" w:cs="Arial"/>
      <w:sz w:val="14"/>
      <w:szCs w:val="14"/>
    </w:rPr>
  </w:style>
  <w:style w:type="character" w:customStyle="1" w:styleId="stopka-EFSZnak">
    <w:name w:val="stopka-EFS Znak"/>
    <w:rPr>
      <w:rFonts w:ascii="Garamond" w:hAnsi="Garamond" w:cs="Garamond"/>
      <w:szCs w:val="24"/>
    </w:rPr>
  </w:style>
  <w:style w:type="character" w:customStyle="1" w:styleId="ListanumZnak">
    <w:name w:val="Lista num Znak"/>
    <w:rPr>
      <w:rFonts w:ascii="Arial" w:hAnsi="Arial" w:cs="Arial"/>
      <w:sz w:val="24"/>
      <w:szCs w:val="24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">
    <w:name w:val="ListLabel 3"/>
    <w:rPr>
      <w:b w:val="0"/>
      <w:bCs w:val="0"/>
      <w:i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">
    <w:name w:val="ListLabel 4"/>
    <w:rPr>
      <w:b w:val="0"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">
    <w:name w:val="ListLabel 5"/>
    <w:rPr>
      <w:rFonts w:cs="Courier New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1">
    <w:name w:val="Tekst komentarza Znak1"/>
    <w:rPr>
      <w:rFonts w:ascii="Arial" w:hAnsi="Arial" w:cs="Arial"/>
    </w:rPr>
  </w:style>
  <w:style w:type="character" w:customStyle="1" w:styleId="TematkomentarzaZnak">
    <w:name w:val="Temat komentarza Znak"/>
    <w:rPr>
      <w:rFonts w:ascii="Arial" w:hAnsi="Arial" w:cs="Arial"/>
      <w:b/>
      <w:bCs/>
    </w:rPr>
  </w:style>
  <w:style w:type="character" w:styleId="Numerstrony">
    <w:name w:val="page number"/>
    <w:rPr>
      <w:rFonts w:cs="Times New Roman"/>
    </w:rPr>
  </w:style>
  <w:style w:type="character" w:customStyle="1" w:styleId="TekstprzypisukocowegoZnak1">
    <w:name w:val="Tekst przypisu końcowego Znak1"/>
    <w:rPr>
      <w:rFonts w:ascii="Arial" w:hAnsi="Arial" w:cs="Aria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wcity2Znak1">
    <w:name w:val="Tekst podstawowy wcięty 2 Znak1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rPr>
      <w:rFonts w:ascii="Arial" w:hAnsi="Arial" w:cs="Arial"/>
      <w:szCs w:val="24"/>
    </w:rPr>
  </w:style>
  <w:style w:type="character" w:customStyle="1" w:styleId="Odwoaniedokomentarza10">
    <w:name w:val="Odwołanie do komentarza1"/>
    <w:rPr>
      <w:sz w:val="16"/>
      <w:szCs w:val="16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rPr>
      <w:sz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rzypisukocowego">
    <w:name w:val="end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Tekstkomentarza1">
    <w:name w:val="Tekst komentarza1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pPr>
      <w:suppressAutoHyphens w:val="0"/>
      <w:spacing w:after="120" w:line="480" w:lineRule="auto"/>
      <w:ind w:left="283"/>
    </w:pPr>
    <w:rPr>
      <w:rFonts w:ascii="Times New Roman" w:hAnsi="Times New Roman" w:cs="Times New Roman"/>
      <w:szCs w:val="2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Pr>
      <w:sz w:val="20"/>
    </w:rPr>
  </w:style>
  <w:style w:type="paragraph" w:customStyle="1" w:styleId="Tematkomentarza1">
    <w:name w:val="Temat komentarza1"/>
    <w:basedOn w:val="Tekstkomentarza2"/>
    <w:rPr>
      <w:b/>
      <w:bCs/>
    </w:rPr>
  </w:style>
  <w:style w:type="paragraph" w:customStyle="1" w:styleId="NormalnyWeb1">
    <w:name w:val="Normalny (Web)1"/>
    <w:basedOn w:val="Normalny"/>
    <w:pPr>
      <w:spacing w:before="100" w:after="100"/>
    </w:pPr>
  </w:style>
  <w:style w:type="paragraph" w:customStyle="1" w:styleId="Tekstprzypisukocowego1">
    <w:name w:val="Tekst przypisu końcowego1"/>
    <w:basedOn w:val="Normalny"/>
    <w:rPr>
      <w:sz w:val="20"/>
    </w:rPr>
  </w:style>
  <w:style w:type="paragraph" w:styleId="Spistreci1">
    <w:name w:val="toc 1"/>
    <w:basedOn w:val="Normalny"/>
    <w:uiPriority w:val="39"/>
    <w:pPr>
      <w:tabs>
        <w:tab w:val="right" w:leader="dot" w:pos="9062"/>
      </w:tabs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Spistreci3">
    <w:name w:val="toc 3"/>
    <w:basedOn w:val="Normalny"/>
    <w:uiPriority w:val="39"/>
    <w:pPr>
      <w:tabs>
        <w:tab w:val="left" w:pos="1200"/>
        <w:tab w:val="right" w:leader="dot" w:pos="9062"/>
      </w:tabs>
      <w:ind w:left="480"/>
      <w:jc w:val="left"/>
    </w:pPr>
    <w:rPr>
      <w:rFonts w:ascii="Calibri" w:hAnsi="Calibri" w:cs="Calibri"/>
      <w:iCs/>
      <w:sz w:val="20"/>
      <w:szCs w:val="20"/>
    </w:rPr>
  </w:style>
  <w:style w:type="paragraph" w:customStyle="1" w:styleId="stylefirstline0cmright025cm">
    <w:name w:val="stylefirstline0cmright025cm"/>
    <w:basedOn w:val="Normalny"/>
    <w:pPr>
      <w:spacing w:before="100" w:after="100"/>
    </w:pPr>
  </w:style>
  <w:style w:type="paragraph" w:customStyle="1" w:styleId="Akapitzlist1">
    <w:name w:val="Akapit z listą1"/>
    <w:basedOn w:val="Normalny"/>
    <w:pPr>
      <w:ind w:left="720"/>
    </w:pPr>
    <w:rPr>
      <w:sz w:val="20"/>
    </w:rPr>
  </w:style>
  <w:style w:type="paragraph" w:customStyle="1" w:styleId="Poprawka1">
    <w:name w:val="Poprawka1"/>
    <w:pPr>
      <w:suppressAutoHyphens/>
    </w:pPr>
    <w:rPr>
      <w:sz w:val="24"/>
      <w:lang w:eastAsia="ar-SA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Nagwekspisutreci1">
    <w:name w:val="Nagłówek spisu treści1"/>
    <w:basedOn w:val="Nagwek1"/>
    <w:pPr>
      <w:numPr>
        <w:numId w:val="0"/>
      </w:numPr>
      <w:ind w:left="397" w:hanging="397"/>
    </w:pPr>
    <w:rPr>
      <w:rFonts w:ascii="Cambria" w:hAnsi="Cambria" w:cs="Times New Roman"/>
    </w:rPr>
  </w:style>
  <w:style w:type="paragraph" w:styleId="Spistreci2">
    <w:name w:val="toc 2"/>
    <w:basedOn w:val="Normalny"/>
    <w:uiPriority w:val="39"/>
    <w:rsid w:val="000671BF"/>
    <w:pPr>
      <w:tabs>
        <w:tab w:val="left" w:pos="720"/>
        <w:tab w:val="right" w:leader="dot" w:pos="9072"/>
      </w:tabs>
      <w:ind w:left="238"/>
      <w:jc w:val="left"/>
    </w:pPr>
    <w:rPr>
      <w:rFonts w:ascii="Calibri" w:hAnsi="Calibri" w:cs="Calibri"/>
      <w:smallCaps/>
      <w:noProof/>
      <w:sz w:val="20"/>
      <w:szCs w:val="20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xt">
    <w:name w:val="text"/>
    <w:basedOn w:val="Normalny"/>
    <w:pPr>
      <w:numPr>
        <w:numId w:val="2"/>
      </w:numPr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customStyle="1" w:styleId="Legenda1">
    <w:name w:val="Legenda1"/>
    <w:basedOn w:val="Normalny"/>
    <w:rPr>
      <w:b/>
      <w:bCs/>
      <w:sz w:val="20"/>
      <w:szCs w:val="20"/>
    </w:rPr>
  </w:style>
  <w:style w:type="paragraph" w:customStyle="1" w:styleId="TekstPodst">
    <w:name w:val="TekstPodst"/>
    <w:basedOn w:val="Normalny"/>
    <w:pPr>
      <w:spacing w:after="120"/>
    </w:pPr>
  </w:style>
  <w:style w:type="paragraph" w:styleId="Tytu">
    <w:name w:val="Title"/>
    <w:basedOn w:val="Normalny"/>
    <w:next w:val="Podtytu"/>
    <w:qFormat/>
    <w:pPr>
      <w:pBdr>
        <w:bottom w:val="single" w:sz="8" w:space="4" w:color="808080"/>
      </w:pBdr>
      <w:spacing w:after="300"/>
      <w:jc w:val="left"/>
    </w:pPr>
    <w:rPr>
      <w:rFonts w:ascii="Cambria" w:hAnsi="Cambria" w:cs="font313"/>
      <w:b/>
      <w:bCs/>
      <w:color w:val="17365D"/>
      <w:spacing w:val="5"/>
      <w:kern w:val="1"/>
      <w:sz w:val="52"/>
      <w:szCs w:val="5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tabeli">
    <w:name w:val="Tekst tabeli"/>
    <w:basedOn w:val="Normalny"/>
    <w:qFormat/>
    <w:pPr>
      <w:spacing w:before="60" w:after="60"/>
    </w:pPr>
    <w:rPr>
      <w:sz w:val="20"/>
      <w:szCs w:val="20"/>
    </w:rPr>
  </w:style>
  <w:style w:type="paragraph" w:customStyle="1" w:styleId="Akapitzlist3">
    <w:name w:val="Akapit z listą3"/>
    <w:basedOn w:val="Normalny"/>
    <w:pPr>
      <w:ind w:left="714" w:hanging="357"/>
    </w:pPr>
    <w:rPr>
      <w:rFonts w:eastAsia="Calibri"/>
    </w:rPr>
  </w:style>
  <w:style w:type="paragraph" w:customStyle="1" w:styleId="Nagwektabelizmian">
    <w:name w:val="Nagłówek tabeli zmian"/>
    <w:basedOn w:val="Normalny"/>
    <w:pPr>
      <w:jc w:val="center"/>
    </w:pPr>
    <w:rPr>
      <w:rFonts w:ascii="Trebuchet MS" w:hAnsi="Trebuchet MS" w:cs="Trebuchet MS"/>
      <w:sz w:val="20"/>
      <w:szCs w:val="20"/>
    </w:rPr>
  </w:style>
  <w:style w:type="paragraph" w:customStyle="1" w:styleId="nrstrony">
    <w:name w:val="nr strony"/>
    <w:basedOn w:val="Stopka"/>
    <w:qFormat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qFormat/>
    <w:pPr>
      <w:tabs>
        <w:tab w:val="center" w:pos="4536"/>
        <w:tab w:val="right" w:pos="9072"/>
      </w:tabs>
      <w:ind w:right="360"/>
      <w:jc w:val="center"/>
    </w:pPr>
    <w:rPr>
      <w:rFonts w:ascii="Garamond" w:hAnsi="Garamond" w:cs="Garamond"/>
      <w:sz w:val="20"/>
    </w:rPr>
  </w:style>
  <w:style w:type="paragraph" w:customStyle="1" w:styleId="Listanum">
    <w:name w:val="Lista num"/>
    <w:basedOn w:val="Normalny"/>
    <w:qFormat/>
    <w:pPr>
      <w:tabs>
        <w:tab w:val="num" w:pos="0"/>
      </w:tabs>
      <w:ind w:left="357" w:hanging="357"/>
    </w:pPr>
  </w:style>
  <w:style w:type="paragraph" w:styleId="Spistreci4">
    <w:name w:val="toc 4"/>
    <w:basedOn w:val="Normalny"/>
    <w:uiPriority w:val="39"/>
    <w:rsid w:val="000671BF"/>
    <w:pPr>
      <w:tabs>
        <w:tab w:val="left" w:pos="1680"/>
        <w:tab w:val="right" w:leader="dot" w:pos="9072"/>
      </w:tabs>
      <w:ind w:left="720"/>
      <w:jc w:val="left"/>
    </w:pPr>
    <w:rPr>
      <w:rFonts w:ascii="Calibri" w:hAnsi="Calibri" w:cs="Calibri"/>
      <w:noProof/>
      <w:sz w:val="18"/>
      <w:szCs w:val="18"/>
    </w:rPr>
  </w:style>
  <w:style w:type="paragraph" w:styleId="Spistreci5">
    <w:name w:val="toc 5"/>
    <w:basedOn w:val="Normalny"/>
    <w:uiPriority w:val="39"/>
    <w:pPr>
      <w:tabs>
        <w:tab w:val="right" w:leader="dot" w:pos="8506"/>
      </w:tabs>
      <w:ind w:left="960"/>
      <w:jc w:val="left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uiPriority w:val="39"/>
    <w:pPr>
      <w:tabs>
        <w:tab w:val="right" w:leader="dot" w:pos="8223"/>
      </w:tabs>
      <w:ind w:left="1200"/>
      <w:jc w:val="left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uiPriority w:val="39"/>
    <w:pPr>
      <w:tabs>
        <w:tab w:val="right" w:leader="dot" w:pos="7940"/>
      </w:tabs>
      <w:ind w:left="1440"/>
      <w:jc w:val="left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uiPriority w:val="39"/>
    <w:pPr>
      <w:tabs>
        <w:tab w:val="right" w:leader="dot" w:pos="7657"/>
      </w:tabs>
      <w:ind w:left="1680"/>
      <w:jc w:val="left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pPr>
      <w:tabs>
        <w:tab w:val="right" w:leader="dot" w:pos="7374"/>
      </w:tabs>
      <w:ind w:left="1920"/>
      <w:jc w:val="left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uiPriority w:val="39"/>
    <w:qFormat/>
    <w:pPr>
      <w:keepLines/>
      <w:numPr>
        <w:numId w:val="0"/>
      </w:numPr>
      <w:suppressLineNumbers/>
      <w:spacing w:before="480" w:after="0"/>
      <w:ind w:left="397" w:hanging="397"/>
      <w:jc w:val="left"/>
    </w:pPr>
    <w:rPr>
      <w:rFonts w:ascii="Cambria" w:hAnsi="Cambria" w:cs="font313"/>
      <w:color w:val="365F91"/>
      <w:sz w:val="28"/>
      <w:szCs w:val="28"/>
    </w:rPr>
  </w:style>
  <w:style w:type="paragraph" w:customStyle="1" w:styleId="Bezodstpw1">
    <w:name w:val="Bez odstępów1"/>
    <w:pPr>
      <w:suppressAutoHyphens/>
    </w:pPr>
    <w:rPr>
      <w:rFonts w:ascii="Calibri" w:hAnsi="Calibri" w:cs="font313"/>
      <w:sz w:val="22"/>
      <w:szCs w:val="22"/>
      <w:lang w:eastAsia="ar-SA"/>
    </w:rPr>
  </w:style>
  <w:style w:type="paragraph" w:customStyle="1" w:styleId="Zawartoramki">
    <w:name w:val="Zawartość ramki"/>
    <w:basedOn w:val="Tekstpodstawowy"/>
  </w:style>
  <w:style w:type="paragraph" w:customStyle="1" w:styleId="Nagwek100">
    <w:name w:val="Nagłówek 10"/>
    <w:basedOn w:val="Nagwek10"/>
    <w:next w:val="Tekstpodstawowy"/>
    <w:pPr>
      <w:tabs>
        <w:tab w:val="num" w:pos="0"/>
      </w:tabs>
      <w:ind w:left="397" w:hanging="397"/>
    </w:pPr>
    <w:rPr>
      <w:b/>
      <w:bCs/>
      <w:sz w:val="21"/>
      <w:szCs w:val="21"/>
    </w:r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Legenda10">
    <w:name w:val="Legenda1"/>
    <w:basedOn w:val="Normalny"/>
    <w:next w:val="Normalny"/>
    <w:pPr>
      <w:suppressAutoHyphens w:val="0"/>
    </w:pPr>
    <w:rPr>
      <w:b/>
      <w:bCs/>
      <w:sz w:val="20"/>
      <w:szCs w:val="20"/>
    </w:rPr>
  </w:style>
  <w:style w:type="paragraph" w:styleId="Tekstdymka">
    <w:name w:val="Balloon Text"/>
    <w:basedOn w:val="Normalny"/>
    <w:pPr>
      <w:suppressAutoHyphens w:val="0"/>
    </w:pPr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NormalnyWeb">
    <w:name w:val="Normal (Web)"/>
    <w:basedOn w:val="Normalny"/>
    <w:pPr>
      <w:suppressAutoHyphens w:val="0"/>
      <w:spacing w:before="280" w:after="280"/>
    </w:pPr>
  </w:style>
  <w:style w:type="paragraph" w:styleId="Akapitzlist">
    <w:name w:val="List Paragraph"/>
    <w:basedOn w:val="Normalny"/>
    <w:uiPriority w:val="99"/>
    <w:qFormat/>
    <w:pPr>
      <w:numPr>
        <w:numId w:val="10"/>
      </w:numPr>
      <w:suppressAutoHyphens w:val="0"/>
      <w:ind w:left="714" w:hanging="357"/>
    </w:pPr>
    <w:rPr>
      <w:rFonts w:eastAsia="Calibri"/>
    </w:rPr>
  </w:style>
  <w:style w:type="paragraph" w:styleId="Bezodstpw">
    <w:name w:val="No Spacing"/>
    <w:qFormat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Odwoaniedokomentarza">
    <w:name w:val="annotation reference"/>
    <w:semiHidden/>
    <w:unhideWhenUsed/>
    <w:rsid w:val="00806152"/>
    <w:rPr>
      <w:sz w:val="16"/>
      <w:szCs w:val="16"/>
    </w:rPr>
  </w:style>
  <w:style w:type="paragraph" w:styleId="Tekstkomentarza">
    <w:name w:val="annotation text"/>
    <w:basedOn w:val="Normalny"/>
    <w:link w:val="TekstkomentarzaZnak2"/>
    <w:semiHidden/>
    <w:unhideWhenUsed/>
    <w:rsid w:val="00806152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semiHidden/>
    <w:rsid w:val="00806152"/>
    <w:rPr>
      <w:rFonts w:ascii="Arial" w:hAnsi="Arial" w:cs="Arial"/>
      <w:lang w:eastAsia="ar-SA"/>
    </w:rPr>
  </w:style>
  <w:style w:type="paragraph" w:styleId="Poprawka">
    <w:name w:val="Revision"/>
    <w:hidden/>
    <w:uiPriority w:val="99"/>
    <w:semiHidden/>
    <w:rsid w:val="00730705"/>
    <w:rPr>
      <w:rFonts w:ascii="Arial" w:hAnsi="Arial" w:cs="Arial"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02479D"/>
  </w:style>
  <w:style w:type="character" w:styleId="Odwoanieprzypisukocowego">
    <w:name w:val="endnote reference"/>
    <w:rsid w:val="0002479D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02479D"/>
    <w:pPr>
      <w:suppressAutoHyphens w:val="0"/>
      <w:spacing w:after="120" w:line="480" w:lineRule="auto"/>
      <w:ind w:left="283"/>
    </w:pPr>
    <w:rPr>
      <w:rFonts w:ascii="Times New Roman" w:hAnsi="Times New Roman" w:cs="Times New Roman"/>
      <w:szCs w:val="20"/>
      <w:lang w:eastAsia="pl-PL"/>
    </w:rPr>
  </w:style>
  <w:style w:type="character" w:customStyle="1" w:styleId="Tekstpodstawowywcity2Znak2">
    <w:name w:val="Tekst podstawowy wcięty 2 Znak2"/>
    <w:uiPriority w:val="99"/>
    <w:semiHidden/>
    <w:rsid w:val="0002479D"/>
    <w:rPr>
      <w:rFonts w:ascii="Arial" w:hAnsi="Arial" w:cs="Arial"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rsid w:val="0002479D"/>
    <w:pPr>
      <w:suppressAutoHyphens w:val="0"/>
    </w:pPr>
    <w:rPr>
      <w:rFonts w:cs="Times New Roman"/>
      <w:b/>
      <w:bCs/>
      <w:sz w:val="20"/>
      <w:szCs w:val="20"/>
      <w:lang w:eastAsia="pl-PL"/>
    </w:rPr>
  </w:style>
  <w:style w:type="table" w:customStyle="1" w:styleId="Tab1">
    <w:name w:val="Tab1"/>
    <w:basedOn w:val="Tabela-Siatka"/>
    <w:rsid w:val="0002479D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/>
    </w:tcPr>
    <w:tblStylePr w:type="firstRow">
      <w:rPr>
        <w:rFonts w:ascii="@Batang" w:hAnsi="@Batang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024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MGScrollLeftCol">
    <w:name w:val="AMG Scroll Left Col"/>
    <w:basedOn w:val="Standardowy"/>
    <w:uiPriority w:val="99"/>
    <w:rsid w:val="0002479D"/>
    <w:rPr>
      <w:rFonts w:ascii="Calibri" w:eastAsia="Calibri" w:hAnsi="Calibr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/>
      <w:tcMar>
        <w:top w:w="85" w:type="dxa"/>
        <w:bottom w:w="85" w:type="dxa"/>
      </w:tcMar>
    </w:tcPr>
    <w:tblStylePr w:type="firstRow">
      <w:rPr>
        <w:rFonts w:ascii="Trebuchet MS" w:hAnsi="Trebuchet MS"/>
        <w:b/>
        <w:i w:val="0"/>
        <w:color w:val="FFFFFF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/>
      </w:tcPr>
    </w:tblStylePr>
    <w:tblStylePr w:type="firstCol">
      <w:rPr>
        <w:rFonts w:ascii="Trebuchet MS" w:hAnsi="Trebuchet MS"/>
        <w:b w:val="0"/>
        <w:color w:val="auto"/>
        <w:sz w:val="20"/>
        <w:u w:val="none"/>
      </w:rPr>
      <w:tblPr/>
      <w:tcPr>
        <w:shd w:val="clear" w:color="auto" w:fill="FFFFFF"/>
      </w:tcPr>
    </w:tblStylePr>
  </w:style>
  <w:style w:type="table" w:styleId="Tabela-Delikatny1">
    <w:name w:val="Table Subtle 1"/>
    <w:basedOn w:val="Standardowy"/>
    <w:rsid w:val="0002479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02479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02479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02479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02479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02479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02479D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02479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02479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02479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02479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02479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02479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02479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02479D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02479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02479D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rsid w:val="000247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02479D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02479D"/>
    <w:tblPr/>
  </w:style>
  <w:style w:type="table" w:customStyle="1" w:styleId="ScrollTip">
    <w:name w:val="Scroll Tip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02479D"/>
    <w:tblPr/>
  </w:style>
  <w:style w:type="table" w:customStyle="1" w:styleId="ScrollCode">
    <w:name w:val="Scroll Code"/>
    <w:basedOn w:val="TableNormal0"/>
    <w:uiPriority w:val="99"/>
    <w:qFormat/>
    <w:rsid w:val="0002479D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02479D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table" w:customStyle="1" w:styleId="Styl1">
    <w:name w:val="Styl1"/>
    <w:basedOn w:val="Standardowy"/>
    <w:uiPriority w:val="99"/>
    <w:rsid w:val="0002479D"/>
    <w:rPr>
      <w:rFonts w:ascii="Arial" w:hAnsi="Arial"/>
    </w:rPr>
    <w:tblPr/>
  </w:style>
  <w:style w:type="table" w:customStyle="1" w:styleId="TableNormal1">
    <w:name w:val="Table Normal_1"/>
    <w:uiPriority w:val="99"/>
    <w:semiHidden/>
    <w:unhideWhenUsed/>
    <w:rsid w:val="000247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02479D"/>
    <w:tblPr/>
  </w:style>
  <w:style w:type="numbering" w:customStyle="1" w:styleId="Bezlisty2">
    <w:name w:val="Bez listy2"/>
    <w:next w:val="Bezlisty"/>
    <w:uiPriority w:val="99"/>
    <w:semiHidden/>
    <w:unhideWhenUsed/>
    <w:rsid w:val="00031BE9"/>
  </w:style>
  <w:style w:type="table" w:customStyle="1" w:styleId="Tab11">
    <w:name w:val="Tab11"/>
    <w:basedOn w:val="Tabela-Siatka"/>
    <w:rsid w:val="00031BE9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/>
    </w:tcPr>
    <w:tblStylePr w:type="firstRow">
      <w:rPr>
        <w:rFonts w:ascii="@Batang" w:hAnsi="@Batang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AMGScrollLeftCol1">
    <w:name w:val="AMG Scroll Left Col1"/>
    <w:basedOn w:val="Standardowy"/>
    <w:uiPriority w:val="99"/>
    <w:rsid w:val="00031BE9"/>
    <w:rPr>
      <w:rFonts w:ascii="Calibri" w:eastAsia="Calibri" w:hAnsi="Calibr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/>
      <w:tcMar>
        <w:top w:w="85" w:type="dxa"/>
        <w:bottom w:w="85" w:type="dxa"/>
      </w:tcMar>
    </w:tcPr>
    <w:tblStylePr w:type="firstRow">
      <w:rPr>
        <w:rFonts w:ascii="Trebuchet MS" w:hAnsi="Trebuchet MS"/>
        <w:b/>
        <w:i w:val="0"/>
        <w:color w:val="FFFFFF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/>
      </w:tcPr>
    </w:tblStylePr>
    <w:tblStylePr w:type="firstCol">
      <w:rPr>
        <w:rFonts w:ascii="Trebuchet MS" w:hAnsi="Trebuchet MS"/>
        <w:b w:val="0"/>
        <w:color w:val="auto"/>
        <w:sz w:val="20"/>
        <w:u w:val="none"/>
      </w:rPr>
      <w:tblPr/>
      <w:tcPr>
        <w:shd w:val="clear" w:color="auto" w:fill="FFFFFF"/>
      </w:tcPr>
    </w:tblStylePr>
  </w:style>
  <w:style w:type="table" w:customStyle="1" w:styleId="Tabela-Motyw1">
    <w:name w:val="Tabela - Motyw1"/>
    <w:basedOn w:val="Standardowy"/>
    <w:next w:val="Tabela-Motyw"/>
    <w:rsid w:val="00031BE9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TableNormal1">
    <w:name w:val="Scroll Table Normal1"/>
    <w:basedOn w:val="Tabela-Siatka"/>
    <w:uiPriority w:val="99"/>
    <w:qFormat/>
    <w:rsid w:val="00031BE9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tyl2">
    <w:name w:val="Styl 2"/>
    <w:basedOn w:val="Standardowy"/>
    <w:uiPriority w:val="99"/>
    <w:rsid w:val="00BC02AC"/>
    <w:tblPr/>
  </w:style>
  <w:style w:type="table" w:styleId="Jasnasiatkaakcent5">
    <w:name w:val="Light Grid Accent 5"/>
    <w:basedOn w:val="Standardowy"/>
    <w:uiPriority w:val="62"/>
    <w:rsid w:val="00BC02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BC02AC"/>
    <w:rPr>
      <w:color w:val="800080"/>
      <w:u w:val="single"/>
    </w:rPr>
  </w:style>
  <w:style w:type="paragraph" w:customStyle="1" w:styleId="xl72">
    <w:name w:val="xl72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4">
    <w:name w:val="xl74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5">
    <w:name w:val="xl75"/>
    <w:basedOn w:val="Normalny"/>
    <w:rsid w:val="00BC02AC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C8FF6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7">
    <w:name w:val="xl77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79">
    <w:name w:val="xl79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alibri" w:hAnsi="Calibri" w:cs="Times New Roman"/>
      <w:color w:val="000000"/>
      <w:lang w:eastAsia="pl-PL"/>
    </w:rPr>
  </w:style>
  <w:style w:type="paragraph" w:customStyle="1" w:styleId="xl80">
    <w:name w:val="xl80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BC02AC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83">
    <w:name w:val="xl83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4">
    <w:name w:val="xl84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5">
    <w:name w:val="xl85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C8FF64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6">
    <w:name w:val="xl86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8">
    <w:name w:val="xl88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9">
    <w:name w:val="xl89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91">
    <w:name w:val="xl91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BC02AC"/>
    <w:pPr>
      <w:pBdr>
        <w:top w:val="single" w:sz="4" w:space="0" w:color="auto"/>
        <w:bottom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BC0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table" w:styleId="Jasnecieniowanieakcent5">
    <w:name w:val="Light Shading Accent 5"/>
    <w:basedOn w:val="Standardowy"/>
    <w:uiPriority w:val="60"/>
    <w:rsid w:val="004B3EC1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xl94">
    <w:name w:val="xl94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5">
    <w:name w:val="xl95"/>
    <w:basedOn w:val="Normalny"/>
    <w:rsid w:val="001F1E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6">
    <w:name w:val="xl96"/>
    <w:basedOn w:val="Normalny"/>
    <w:rsid w:val="001F1E5E"/>
    <w:pPr>
      <w:pBdr>
        <w:left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7">
    <w:name w:val="xl97"/>
    <w:basedOn w:val="Normalny"/>
    <w:rsid w:val="001F1E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8">
    <w:name w:val="xl98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99">
    <w:name w:val="xl99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421CB9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alibri" w:hAnsi="Calibri" w:cs="Times New Roman"/>
      <w:color w:val="000000"/>
      <w:lang w:eastAsia="pl-PL"/>
    </w:rPr>
  </w:style>
  <w:style w:type="paragraph" w:customStyle="1" w:styleId="xl71">
    <w:name w:val="xl71"/>
    <w:basedOn w:val="Normalny"/>
    <w:rsid w:val="00421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0">
    <w:name w:val="xl100"/>
    <w:basedOn w:val="Normalny"/>
    <w:rsid w:val="00421CB9"/>
    <w:pPr>
      <w:pBdr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01">
    <w:name w:val="xl101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2">
    <w:name w:val="xl102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3">
    <w:name w:val="xl103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4">
    <w:name w:val="xl104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08">
    <w:name w:val="xl108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09">
    <w:name w:val="xl109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10">
    <w:name w:val="xl110"/>
    <w:basedOn w:val="Normalny"/>
    <w:rsid w:val="00421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1">
    <w:name w:val="xl111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2">
    <w:name w:val="xl112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3">
    <w:name w:val="xl113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4">
    <w:name w:val="xl114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15">
    <w:name w:val="xl115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16">
    <w:name w:val="xl116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table" w:styleId="Jasnasiatkaakcent1">
    <w:name w:val="Light Grid Accent 1"/>
    <w:basedOn w:val="Standardowy"/>
    <w:uiPriority w:val="62"/>
    <w:rsid w:val="007841A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lista">
    <w:name w:val="Light List"/>
    <w:basedOn w:val="Standardowy"/>
    <w:uiPriority w:val="61"/>
    <w:rsid w:val="007841A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xl117">
    <w:name w:val="xl117"/>
    <w:basedOn w:val="Normalny"/>
    <w:rsid w:val="008E06CF"/>
    <w:pPr>
      <w:pBdr>
        <w:left w:val="single" w:sz="8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8E06C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155327"/>
    <w:pPr>
      <w:pBdr>
        <w:left w:val="single" w:sz="8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8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F4DC-9D8D-4184-A57B-FA41FB6C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8</Pages>
  <Words>1747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12209</CharactersWithSpaces>
  <SharedDoc>false</SharedDoc>
  <HLinks>
    <vt:vector size="96" baseType="variant">
      <vt:variant>
        <vt:i4>6750332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scroll-bookmark-28</vt:lpwstr>
      </vt:variant>
      <vt:variant>
        <vt:i4>6815868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scroll-bookmark-27</vt:lpwstr>
      </vt:variant>
      <vt:variant>
        <vt:i4>6881404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scroll-bookmark-26</vt:lpwstr>
      </vt:variant>
      <vt:variant>
        <vt:i4>6946940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scroll-bookmark-25</vt:lpwstr>
      </vt:variant>
      <vt:variant>
        <vt:i4>7012476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scroll-bookmark-24</vt:lpwstr>
      </vt:variant>
      <vt:variant>
        <vt:i4>7078012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scroll-bookmark-23</vt:lpwstr>
      </vt:variant>
      <vt:variant>
        <vt:i4>7209084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scroll-bookmark-21</vt:lpwstr>
      </vt:variant>
      <vt:variant>
        <vt:i4>7274620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scroll-bookmark-20</vt:lpwstr>
      </vt:variant>
      <vt:variant>
        <vt:i4>6684799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scroll-bookmark-19</vt:lpwstr>
      </vt:variant>
      <vt:variant>
        <vt:i4>6750335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scroll-bookmark-18</vt:lpwstr>
      </vt:variant>
      <vt:variant>
        <vt:i4>6815871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scroll-bookmark-17</vt:lpwstr>
      </vt:variant>
      <vt:variant>
        <vt:i4>6881407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scroll-bookmark-16</vt:lpwstr>
      </vt:variant>
      <vt:variant>
        <vt:i4>6225998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scroll-bookmark-7</vt:lpwstr>
      </vt:variant>
      <vt:variant>
        <vt:i4>6225998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scroll-bookmark-6</vt:lpwstr>
      </vt:variant>
      <vt:variant>
        <vt:i4>6225998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scroll-bookmark-5</vt:lpwstr>
      </vt:variant>
      <vt:variant>
        <vt:i4>6225998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scroll-bookmark-4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Panek Andrzej  (DIRS)</cp:lastModifiedBy>
  <cp:revision>4</cp:revision>
  <cp:lastPrinted>2014-02-19T12:21:00Z</cp:lastPrinted>
  <dcterms:created xsi:type="dcterms:W3CDTF">2017-02-16T08:25:00Z</dcterms:created>
  <dcterms:modified xsi:type="dcterms:W3CDTF">2021-07-27T06:45:00Z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